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DDF" w:rsidRPr="00D95DDF" w:rsidRDefault="00D95DDF" w:rsidP="00D95DDF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D95DDF">
        <w:rPr>
          <w:rFonts w:eastAsia="Times New Roman" w:cstheme="minorHAnsi"/>
          <w:b/>
          <w:bCs/>
          <w:sz w:val="32"/>
          <w:szCs w:val="32"/>
          <w:lang w:eastAsia="cs-CZ"/>
        </w:rPr>
        <w:t>EVIDENČNÍ LIST a PŘEDÁVACÍ PROTOKOL</w:t>
      </w:r>
    </w:p>
    <w:p w:rsidR="00D95DDF" w:rsidRPr="00D95DDF" w:rsidRDefault="00D95DDF" w:rsidP="00D95DD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jsou nedílnou součást</w:t>
      </w:r>
      <w:r w:rsidR="00D34E18">
        <w:rPr>
          <w:rFonts w:eastAsia="Times New Roman" w:cstheme="minorHAnsi"/>
          <w:sz w:val="24"/>
          <w:szCs w:val="24"/>
          <w:lang w:eastAsia="cs-CZ"/>
        </w:rPr>
        <w:t>í nájemní smlouvy uzavřené dne 8. 3. 2021</w:t>
      </w:r>
      <w:r w:rsidRPr="00D95DDF">
        <w:rPr>
          <w:rFonts w:eastAsia="Times New Roman" w:cstheme="minorHAnsi"/>
          <w:sz w:val="24"/>
          <w:szCs w:val="24"/>
          <w:lang w:eastAsia="cs-CZ"/>
        </w:rPr>
        <w:t>.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proofErr w:type="gramStart"/>
      <w:r w:rsidRPr="00D95DDF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i/>
          <w:color w:val="000000" w:themeColor="text1"/>
          <w:sz w:val="24"/>
          <w:szCs w:val="24"/>
          <w:lang w:eastAsia="cs-CZ"/>
        </w:rPr>
        <w:t>Mgr. Helena Marková</w:t>
      </w:r>
      <w:r w:rsidRPr="00D95DDF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, bytem Teplice 415 01, Čs. legií č. 579/10</w:t>
      </w:r>
    </w:p>
    <w:p w:rsidR="00D95DDF" w:rsidRPr="00D95DDF" w:rsidRDefault="00D95DDF" w:rsidP="00D95DDF">
      <w:pPr>
        <w:spacing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i/>
          <w:color w:val="000000" w:themeColor="text1"/>
          <w:sz w:val="24"/>
          <w:szCs w:val="24"/>
          <w:lang w:eastAsia="cs-CZ"/>
        </w:rPr>
        <w:t>Ing. Roman Marek</w:t>
      </w:r>
      <w:r w:rsidRPr="00D95DDF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, bytem Teplice 415 01, Čs. legií č. 579/10</w:t>
      </w: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D95DDF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bankovní spojení: Komerční banka a.s., Teplice, účet č. </w:t>
      </w:r>
      <w:r w:rsidRPr="00D95DDF">
        <w:rPr>
          <w:rFonts w:eastAsia="Times New Roman" w:cstheme="minorHAnsi"/>
          <w:color w:val="000000" w:themeColor="text1"/>
          <w:sz w:val="24"/>
          <w:szCs w:val="24"/>
          <w:lang w:eastAsia="cs-CZ"/>
        </w:rPr>
        <w:t>830620217</w:t>
      </w:r>
      <w:r w:rsidRPr="00D95DDF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/0100</w:t>
      </w:r>
    </w:p>
    <w:p w:rsidR="00D95DDF" w:rsidRPr="00D95DDF" w:rsidRDefault="00D95DDF" w:rsidP="00D95DD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  (</w:t>
      </w:r>
      <w:r w:rsidRPr="00D95DDF">
        <w:rPr>
          <w:rFonts w:eastAsia="Times New Roman" w:cstheme="minorHAnsi"/>
          <w:sz w:val="24"/>
          <w:szCs w:val="24"/>
          <w:lang w:eastAsia="cs-CZ"/>
        </w:rPr>
        <w:t>dále jen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 „Pronajímatel“)</w:t>
      </w:r>
    </w:p>
    <w:p w:rsidR="00D95DDF" w:rsidRPr="00D95DDF" w:rsidRDefault="00D95DDF" w:rsidP="00D95DD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a</w:t>
      </w:r>
    </w:p>
    <w:p w:rsidR="00D95DDF" w:rsidRPr="00D95DDF" w:rsidRDefault="00D95DDF" w:rsidP="00D95DDF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RADEK HOUSKA</w:t>
      </w:r>
      <w:r w:rsidRPr="00D95DDF">
        <w:rPr>
          <w:rFonts w:eastAsia="Times New Roman" w:cstheme="minorHAnsi"/>
          <w:sz w:val="24"/>
          <w:szCs w:val="24"/>
          <w:lang w:eastAsia="cs-CZ"/>
        </w:rPr>
        <w:t xml:space="preserve">, RČ: </w:t>
      </w:r>
      <w:r w:rsidR="00F40031">
        <w:rPr>
          <w:rFonts w:eastAsia="Times New Roman" w:cstheme="minorHAnsi"/>
          <w:sz w:val="24"/>
          <w:szCs w:val="24"/>
          <w:lang w:eastAsia="cs-CZ"/>
        </w:rPr>
        <w:t>72 06 11/2837</w:t>
      </w:r>
      <w:r w:rsidRPr="00D95DDF">
        <w:rPr>
          <w:rFonts w:eastAsia="Times New Roman" w:cstheme="minorHAnsi"/>
          <w:sz w:val="24"/>
          <w:szCs w:val="24"/>
          <w:lang w:eastAsia="cs-CZ"/>
        </w:rPr>
        <w:t>,</w:t>
      </w:r>
    </w:p>
    <w:p w:rsidR="00D95DDF" w:rsidRPr="00D95DDF" w:rsidRDefault="00D95DDF" w:rsidP="00D95DDF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Bydliště dle </w:t>
      </w:r>
      <w:proofErr w:type="gramStart"/>
      <w:r w:rsidRPr="00D95DDF">
        <w:rPr>
          <w:rFonts w:eastAsia="Times New Roman" w:cstheme="minorHAnsi"/>
          <w:sz w:val="24"/>
          <w:szCs w:val="24"/>
          <w:lang w:eastAsia="cs-CZ"/>
        </w:rPr>
        <w:t>OP</w:t>
      </w:r>
      <w:proofErr w:type="gramEnd"/>
      <w:r w:rsidRPr="00D95DDF">
        <w:rPr>
          <w:rFonts w:eastAsia="Times New Roman" w:cstheme="minorHAnsi"/>
          <w:sz w:val="24"/>
          <w:szCs w:val="24"/>
          <w:lang w:eastAsia="cs-CZ"/>
        </w:rPr>
        <w:t xml:space="preserve"> při podpisu N</w:t>
      </w:r>
      <w:r>
        <w:rPr>
          <w:rFonts w:eastAsia="Times New Roman" w:cstheme="minorHAnsi"/>
          <w:sz w:val="24"/>
          <w:szCs w:val="24"/>
          <w:lang w:eastAsia="cs-CZ"/>
        </w:rPr>
        <w:t>S: Dubí,</w:t>
      </w:r>
      <w:r w:rsidR="00F40031">
        <w:rPr>
          <w:rFonts w:eastAsia="Times New Roman" w:cstheme="minorHAnsi"/>
          <w:sz w:val="24"/>
          <w:szCs w:val="24"/>
          <w:lang w:eastAsia="cs-CZ"/>
        </w:rPr>
        <w:t xml:space="preserve"> Cínovec 33, okr. Teplice,</w:t>
      </w:r>
      <w:r>
        <w:rPr>
          <w:rFonts w:eastAsia="Times New Roman" w:cstheme="minorHAnsi"/>
          <w:sz w:val="24"/>
          <w:szCs w:val="24"/>
          <w:lang w:eastAsia="cs-CZ"/>
        </w:rPr>
        <w:t xml:space="preserve"> ČR</w:t>
      </w:r>
    </w:p>
    <w:p w:rsidR="00D95DDF" w:rsidRPr="00D95DDF" w:rsidRDefault="00D95DDF" w:rsidP="00D95DDF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Číslo účtu:</w:t>
      </w:r>
      <w:r w:rsidR="00F40031">
        <w:rPr>
          <w:rFonts w:eastAsia="Times New Roman" w:cstheme="minorHAnsi"/>
          <w:sz w:val="24"/>
          <w:szCs w:val="24"/>
          <w:lang w:eastAsia="cs-CZ"/>
        </w:rPr>
        <w:t>216844608/0600</w:t>
      </w:r>
      <w:r w:rsidRPr="00D95DDF">
        <w:rPr>
          <w:rFonts w:eastAsia="Times New Roman" w:cstheme="minorHAnsi"/>
          <w:sz w:val="24"/>
          <w:szCs w:val="24"/>
          <w:lang w:eastAsia="cs-CZ"/>
        </w:rPr>
        <w:t>,</w:t>
      </w:r>
    </w:p>
    <w:p w:rsidR="00D95DDF" w:rsidRPr="00D95DDF" w:rsidRDefault="00D95DDF" w:rsidP="00D95DDF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e-mail: </w:t>
      </w:r>
      <w:r>
        <w:rPr>
          <w:rFonts w:eastAsia="Times New Roman" w:cstheme="minorHAnsi"/>
          <w:sz w:val="24"/>
          <w:szCs w:val="24"/>
          <w:lang w:eastAsia="cs-CZ"/>
        </w:rPr>
        <w:t>malomuz</w:t>
      </w:r>
      <w:r w:rsidRPr="00D95DDF">
        <w:rPr>
          <w:rFonts w:eastAsia="Times New Roman" w:cstheme="minorHAnsi"/>
          <w:sz w:val="24"/>
          <w:szCs w:val="24"/>
          <w:lang w:eastAsia="cs-CZ"/>
        </w:rPr>
        <w:t>@seznam.cz</w:t>
      </w:r>
    </w:p>
    <w:p w:rsidR="00D95DDF" w:rsidRPr="00D95DDF" w:rsidRDefault="00D95DDF" w:rsidP="00D95DDF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(dále jen „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D95DDF">
        <w:rPr>
          <w:rFonts w:eastAsia="Times New Roman" w:cstheme="minorHAnsi"/>
          <w:sz w:val="24"/>
          <w:szCs w:val="24"/>
          <w:lang w:eastAsia="cs-CZ"/>
        </w:rPr>
        <w:t>“),</w:t>
      </w:r>
    </w:p>
    <w:p w:rsidR="00D95DDF" w:rsidRPr="00D95DDF" w:rsidRDefault="00D95DDF" w:rsidP="00D95DDF">
      <w:pPr>
        <w:widowControl w:val="0"/>
        <w:suppressAutoHyphens/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numPr>
          <w:ilvl w:val="0"/>
          <w:numId w:val="6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D95DDF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Předmětem evidenčního listu </w:t>
      </w:r>
      <w:proofErr w:type="gramStart"/>
      <w:r w:rsidRPr="00D95DDF">
        <w:rPr>
          <w:rFonts w:eastAsia="Times New Roman" w:cstheme="minorHAnsi"/>
          <w:b/>
          <w:sz w:val="24"/>
          <w:szCs w:val="24"/>
          <w:u w:val="single"/>
          <w:lang w:eastAsia="cs-CZ"/>
        </w:rPr>
        <w:t>je :</w:t>
      </w:r>
      <w:proofErr w:type="gramEnd"/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</w:p>
    <w:p w:rsidR="00D95DDF" w:rsidRPr="00D95DDF" w:rsidRDefault="00D95DDF" w:rsidP="00D95DDF">
      <w:pPr>
        <w:widowControl w:val="0"/>
        <w:numPr>
          <w:ilvl w:val="0"/>
          <w:numId w:val="1"/>
        </w:numPr>
        <w:suppressAutoHyphens/>
        <w:spacing w:after="0" w:line="240" w:lineRule="auto"/>
        <w:ind w:left="568" w:hanging="284"/>
        <w:contextualSpacing/>
        <w:outlineLvl w:val="0"/>
        <w:rPr>
          <w:rFonts w:eastAsia="Tahoma" w:cstheme="minorHAnsi"/>
          <w:sz w:val="24"/>
          <w:szCs w:val="24"/>
          <w:u w:val="single"/>
          <w:lang w:eastAsia="cs-CZ"/>
        </w:rPr>
      </w:pPr>
      <w:r w:rsidRPr="00D95DDF">
        <w:rPr>
          <w:rFonts w:eastAsia="Tahoma" w:cstheme="minorHAnsi"/>
          <w:sz w:val="24"/>
          <w:szCs w:val="24"/>
          <w:u w:val="single"/>
          <w:lang w:eastAsia="cs-CZ"/>
        </w:rPr>
        <w:t>Údaje o spolubydlících</w:t>
      </w:r>
    </w:p>
    <w:p w:rsidR="00D95DDF" w:rsidRPr="00D95DDF" w:rsidRDefault="00D95DDF" w:rsidP="00D95DDF">
      <w:pPr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D95DDF">
        <w:rPr>
          <w:rFonts w:eastAsia="Times New Roman" w:cs="Times New Roman"/>
          <w:sz w:val="24"/>
          <w:szCs w:val="24"/>
          <w:lang w:eastAsia="cs-CZ"/>
        </w:rPr>
        <w:t>nejsou</w:t>
      </w: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ind w:left="720"/>
        <w:contextualSpacing/>
        <w:outlineLvl w:val="0"/>
        <w:rPr>
          <w:rFonts w:eastAsia="Times New Roman" w:cs="Times New Roman"/>
          <w:sz w:val="24"/>
          <w:szCs w:val="24"/>
          <w:lang w:eastAsia="cs-CZ"/>
        </w:rPr>
      </w:pPr>
    </w:p>
    <w:p w:rsidR="00D95DDF" w:rsidRPr="00D95DDF" w:rsidRDefault="00D95DDF" w:rsidP="00D95DDF">
      <w:pPr>
        <w:widowControl w:val="0"/>
        <w:numPr>
          <w:ilvl w:val="0"/>
          <w:numId w:val="1"/>
        </w:numPr>
        <w:suppressAutoHyphens/>
        <w:spacing w:after="0" w:line="240" w:lineRule="auto"/>
        <w:ind w:left="568" w:hanging="284"/>
        <w:contextualSpacing/>
        <w:outlineLvl w:val="0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D95DDF">
        <w:rPr>
          <w:rFonts w:eastAsia="Times New Roman" w:cstheme="minorHAnsi"/>
          <w:sz w:val="24"/>
          <w:szCs w:val="24"/>
          <w:u w:val="single"/>
          <w:lang w:eastAsia="cs-CZ"/>
        </w:rPr>
        <w:t>Údaje o bytě</w:t>
      </w:r>
    </w:p>
    <w:p w:rsidR="00D95DDF" w:rsidRPr="00D95DDF" w:rsidRDefault="00D95DDF" w:rsidP="00D95DD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Číslo bytu:             3</w:t>
      </w:r>
    </w:p>
    <w:p w:rsidR="00D95DDF" w:rsidRPr="00D95DDF" w:rsidRDefault="00D95DDF" w:rsidP="00D95DD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Velikost bytu:        2 + kuchyňský </w:t>
      </w:r>
      <w:proofErr w:type="gramStart"/>
      <w:r w:rsidRPr="00D95DDF">
        <w:rPr>
          <w:rFonts w:eastAsia="Times New Roman" w:cstheme="minorHAnsi"/>
          <w:sz w:val="24"/>
          <w:szCs w:val="24"/>
          <w:lang w:eastAsia="cs-CZ"/>
        </w:rPr>
        <w:t>kout  (koupelna</w:t>
      </w:r>
      <w:proofErr w:type="gramEnd"/>
      <w:r w:rsidRPr="00D95DDF">
        <w:rPr>
          <w:rFonts w:eastAsia="Times New Roman" w:cstheme="minorHAnsi"/>
          <w:sz w:val="24"/>
          <w:szCs w:val="24"/>
          <w:lang w:eastAsia="cs-CZ"/>
        </w:rPr>
        <w:t xml:space="preserve"> včetně WC)</w:t>
      </w:r>
    </w:p>
    <w:p w:rsidR="00D95DDF" w:rsidRPr="00D95DDF" w:rsidRDefault="00D95DDF" w:rsidP="00D95DD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Podlaží:                  2.  </w:t>
      </w:r>
    </w:p>
    <w:p w:rsidR="00D95DDF" w:rsidRPr="00D95DDF" w:rsidRDefault="00D95DDF" w:rsidP="00D95DD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Vytápění:               etážové- kotel na plyn</w:t>
      </w:r>
    </w:p>
    <w:p w:rsidR="00D95DDF" w:rsidRPr="00D95DDF" w:rsidRDefault="00D95DDF" w:rsidP="00D95DD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Plocha bytu:          50 m2</w:t>
      </w:r>
    </w:p>
    <w:p w:rsidR="00D95DDF" w:rsidRPr="00D95DDF" w:rsidRDefault="00D95DDF" w:rsidP="00D95DD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Adresa:                  Štúrova 616/41, Teplice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c) </w:t>
      </w:r>
      <w:r w:rsidRPr="00D95DD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D95DDF" w:rsidRPr="00D95DDF" w:rsidRDefault="00D95DDF" w:rsidP="00D95DD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- plynový kotel </w:t>
      </w:r>
      <w:proofErr w:type="spellStart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>komb.BAXI</w:t>
      </w:r>
      <w:proofErr w:type="spellEnd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>Ecofour</w:t>
      </w:r>
      <w:proofErr w:type="spellEnd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24 (92/42/CEE) C01961164</w:t>
      </w:r>
    </w:p>
    <w:p w:rsidR="00D95DDF" w:rsidRPr="00D95DDF" w:rsidRDefault="00D95DDF" w:rsidP="00D95DD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rozvod etážového topení + 4x radiátor</w:t>
      </w:r>
    </w:p>
    <w:p w:rsidR="00D95DDF" w:rsidRPr="00D95DDF" w:rsidRDefault="00D95DDF" w:rsidP="00D95DD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linka</w:t>
      </w:r>
    </w:p>
    <w:p w:rsidR="00D95DDF" w:rsidRPr="00D95DDF" w:rsidRDefault="00D95DDF" w:rsidP="00D95DD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kuchyňská pracovní deska + lišta</w:t>
      </w:r>
    </w:p>
    <w:p w:rsidR="00D95DDF" w:rsidRPr="00D95DDF" w:rsidRDefault="00D95DDF" w:rsidP="00D95DD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kuchyňský barový stůl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obklady po celé délce kuchyňské linky  </w:t>
      </w:r>
    </w:p>
    <w:p w:rsidR="00D95DDF" w:rsidRPr="00D95DDF" w:rsidRDefault="00D95DDF" w:rsidP="00D95DDF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D95DDF" w:rsidRPr="00D95DDF" w:rsidRDefault="00D95DDF" w:rsidP="00D95DDF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- vod. </w:t>
      </w:r>
      <w:proofErr w:type="gramStart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vod. </w:t>
      </w:r>
      <w:proofErr w:type="gramStart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95DDF" w:rsidRPr="00D95DDF" w:rsidRDefault="00D95DDF" w:rsidP="00D95DDF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- dřez v kuchyňské lince</w:t>
      </w:r>
    </w:p>
    <w:p w:rsidR="00D95DDF" w:rsidRPr="00D95DDF" w:rsidRDefault="00D95DDF" w:rsidP="00D95DD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obkladová dlažba v koupelně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dlažba v koupelně   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WC mísa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umyvadlo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vana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všechna plastová okna (5x)</w:t>
      </w:r>
    </w:p>
    <w:p w:rsidR="00D95DDF" w:rsidRPr="00D95DDF" w:rsidRDefault="00D95DDF" w:rsidP="00D95DD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    - termostat Euro 91 – digitální </w:t>
      </w:r>
    </w:p>
    <w:p w:rsidR="00D95DDF" w:rsidRPr="00D95DDF" w:rsidRDefault="00D95DDF" w:rsidP="00D95DD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v celém bytě laminátová podlaha + plastové okrajové lišty</w:t>
      </w:r>
    </w:p>
    <w:p w:rsidR="00D95DDF" w:rsidRPr="00D95DDF" w:rsidRDefault="00D95DDF" w:rsidP="00D95DD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elektrický vestavěný sporák          </w:t>
      </w:r>
    </w:p>
    <w:p w:rsidR="00D95DDF" w:rsidRPr="00D95DDF" w:rsidRDefault="00D95DDF" w:rsidP="00D95DD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digestoř </w:t>
      </w:r>
    </w:p>
    <w:p w:rsidR="00D95DDF" w:rsidRPr="00D95DDF" w:rsidRDefault="00D95DDF" w:rsidP="00D95DDF">
      <w:pPr>
        <w:spacing w:after="0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- zářivka pod kuchyňskou linkou 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vstupní protipožární dveře-buk s klikou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- 3x bílé pokojové prosklené dveře 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bytě je vše zachovalé a čisté a byt je také nově vymalován a při ukončení NS bude </w:t>
      </w:r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95DDF">
        <w:rPr>
          <w:rFonts w:ascii="Times New Roman" w:eastAsia="Times New Roman" w:hAnsi="Times New Roman" w:cs="Times New Roman"/>
          <w:sz w:val="24"/>
          <w:szCs w:val="24"/>
          <w:lang w:eastAsia="cs-CZ"/>
        </w:rPr>
        <w:t>opět nově vymalován – dle NS.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95DDF" w:rsidRPr="00D95DDF" w:rsidRDefault="00D95DDF" w:rsidP="00D95DDF">
      <w:pPr>
        <w:widowControl w:val="0"/>
        <w:numPr>
          <w:ilvl w:val="0"/>
          <w:numId w:val="9"/>
        </w:numPr>
        <w:suppressAutoHyphens/>
        <w:spacing w:after="0" w:line="240" w:lineRule="auto"/>
        <w:contextualSpacing/>
        <w:outlineLvl w:val="0"/>
        <w:rPr>
          <w:rFonts w:eastAsia="Tahoma" w:cstheme="minorHAnsi"/>
          <w:sz w:val="24"/>
          <w:szCs w:val="24"/>
          <w:u w:val="single"/>
          <w:lang w:eastAsia="cs-CZ"/>
        </w:rPr>
      </w:pPr>
      <w:r w:rsidRPr="00D95DDF">
        <w:rPr>
          <w:rFonts w:eastAsia="Tahoma" w:cstheme="minorHAnsi"/>
          <w:sz w:val="24"/>
          <w:szCs w:val="24"/>
          <w:u w:val="single"/>
          <w:lang w:eastAsia="cs-CZ"/>
        </w:rPr>
        <w:t>Údaje o měsíčních platbách</w:t>
      </w:r>
    </w:p>
    <w:p w:rsidR="00D95DDF" w:rsidRPr="00D95DDF" w:rsidRDefault="00D95DDF" w:rsidP="00D95DDF">
      <w:pPr>
        <w:spacing w:after="0" w:line="240" w:lineRule="auto"/>
        <w:ind w:left="1004"/>
        <w:rPr>
          <w:rFonts w:eastAsia="Tahoma" w:cstheme="minorHAnsi"/>
          <w:b/>
          <w:sz w:val="24"/>
          <w:szCs w:val="24"/>
          <w:u w:val="single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            Měsíční zálohy za energie (1 osoba):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           Voda………………………………….        400 Kč 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           </w:t>
      </w:r>
      <w:r w:rsidRPr="00D95DDF">
        <w:rPr>
          <w:rFonts w:eastAsia="Times New Roman" w:cstheme="minorHAnsi"/>
          <w:sz w:val="24"/>
          <w:szCs w:val="24"/>
          <w:u w:val="single"/>
          <w:lang w:eastAsia="cs-CZ"/>
        </w:rPr>
        <w:t>Chodbová elektřina………</w:t>
      </w:r>
      <w:proofErr w:type="gramStart"/>
      <w:r w:rsidRPr="00D95DDF">
        <w:rPr>
          <w:rFonts w:eastAsia="Times New Roman" w:cstheme="minorHAnsi"/>
          <w:sz w:val="24"/>
          <w:szCs w:val="24"/>
          <w:u w:val="single"/>
          <w:lang w:eastAsia="cs-CZ"/>
        </w:rPr>
        <w:t>…..</w:t>
      </w:r>
      <w:proofErr w:type="gramEnd"/>
      <w:r w:rsidRPr="00D95DDF">
        <w:rPr>
          <w:rFonts w:eastAsia="Times New Roman" w:cstheme="minorHAnsi"/>
          <w:sz w:val="24"/>
          <w:szCs w:val="24"/>
          <w:u w:val="single"/>
          <w:lang w:eastAsia="cs-CZ"/>
        </w:rPr>
        <w:t xml:space="preserve">           20 Kč                 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            </w:t>
      </w:r>
      <w:r w:rsidRPr="00D95DDF">
        <w:rPr>
          <w:rFonts w:eastAsia="Times New Roman" w:cstheme="minorHAnsi"/>
          <w:sz w:val="24"/>
          <w:szCs w:val="24"/>
          <w:lang w:eastAsia="cs-CZ"/>
        </w:rPr>
        <w:t>Zálohy celkem…………….…….          420 Kč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            Měsíční výše nájemného od </w:t>
      </w:r>
      <w:r>
        <w:rPr>
          <w:rFonts w:eastAsia="Times New Roman" w:cstheme="minorHAnsi"/>
          <w:b/>
          <w:sz w:val="24"/>
          <w:szCs w:val="24"/>
          <w:lang w:eastAsia="cs-CZ"/>
        </w:rPr>
        <w:t>8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  <w:r>
        <w:rPr>
          <w:rFonts w:eastAsia="Times New Roman" w:cstheme="minorHAnsi"/>
          <w:b/>
          <w:sz w:val="24"/>
          <w:szCs w:val="24"/>
          <w:lang w:eastAsia="cs-CZ"/>
        </w:rPr>
        <w:t>3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. </w:t>
      </w:r>
      <w:r>
        <w:rPr>
          <w:rFonts w:eastAsia="Times New Roman" w:cstheme="minorHAnsi"/>
          <w:b/>
          <w:sz w:val="24"/>
          <w:szCs w:val="24"/>
          <w:lang w:eastAsia="cs-CZ"/>
        </w:rPr>
        <w:t>2021 do 31. 3. 2021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>: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           Nájemné celkem………….…………………………………</w:t>
      </w:r>
      <w:proofErr w:type="gramStart"/>
      <w:r w:rsidRPr="00D95DDF">
        <w:rPr>
          <w:rFonts w:eastAsia="Times New Roman" w:cstheme="minorHAnsi"/>
          <w:sz w:val="24"/>
          <w:szCs w:val="24"/>
          <w:lang w:eastAsia="cs-CZ"/>
        </w:rPr>
        <w:t>…..…</w:t>
      </w:r>
      <w:proofErr w:type="gramEnd"/>
      <w:r w:rsidRPr="00D95DDF">
        <w:rPr>
          <w:rFonts w:eastAsia="Times New Roman" w:cstheme="minorHAnsi"/>
          <w:sz w:val="24"/>
          <w:szCs w:val="24"/>
          <w:lang w:eastAsia="cs-CZ"/>
        </w:rPr>
        <w:t xml:space="preserve">... </w:t>
      </w:r>
      <w:proofErr w:type="gramStart"/>
      <w:r w:rsidR="006E7414">
        <w:rPr>
          <w:rFonts w:eastAsia="Times New Roman" w:cstheme="minorHAnsi"/>
          <w:sz w:val="24"/>
          <w:szCs w:val="24"/>
          <w:lang w:eastAsia="cs-CZ"/>
        </w:rPr>
        <w:t>5 0</w:t>
      </w:r>
      <w:r w:rsidRPr="00D95DDF">
        <w:rPr>
          <w:rFonts w:eastAsia="Times New Roman" w:cstheme="minorHAnsi"/>
          <w:sz w:val="24"/>
          <w:szCs w:val="24"/>
          <w:lang w:eastAsia="cs-CZ"/>
        </w:rPr>
        <w:t>00  Kč</w:t>
      </w:r>
      <w:proofErr w:type="gramEnd"/>
    </w:p>
    <w:p w:rsidR="00D95DDF" w:rsidRPr="00D95DDF" w:rsidRDefault="00D95DDF" w:rsidP="00D95DDF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b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            Měsíční výše nájemného od 1. </w:t>
      </w:r>
      <w:r>
        <w:rPr>
          <w:rFonts w:eastAsia="Times New Roman" w:cstheme="minorHAnsi"/>
          <w:b/>
          <w:sz w:val="24"/>
          <w:szCs w:val="24"/>
          <w:lang w:eastAsia="cs-CZ"/>
        </w:rPr>
        <w:t>4. 2021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>: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           </w:t>
      </w:r>
      <w:r w:rsidRPr="00D95DDF">
        <w:rPr>
          <w:rFonts w:eastAsia="Times New Roman" w:cstheme="minorHAnsi"/>
          <w:sz w:val="24"/>
          <w:szCs w:val="24"/>
          <w:lang w:eastAsia="cs-CZ"/>
        </w:rPr>
        <w:t xml:space="preserve">Základní nájemné včetně vybavení </w:t>
      </w:r>
      <w:proofErr w:type="gramStart"/>
      <w:r w:rsidRPr="00D95DDF">
        <w:rPr>
          <w:rFonts w:eastAsia="Times New Roman" w:cstheme="minorHAnsi"/>
          <w:sz w:val="24"/>
          <w:szCs w:val="24"/>
          <w:lang w:eastAsia="cs-CZ"/>
        </w:rPr>
        <w:t>bytu  …</w:t>
      </w:r>
      <w:proofErr w:type="gramEnd"/>
      <w:r w:rsidRPr="00D95DDF">
        <w:rPr>
          <w:rFonts w:eastAsia="Times New Roman" w:cstheme="minorHAnsi"/>
          <w:sz w:val="24"/>
          <w:szCs w:val="24"/>
          <w:lang w:eastAsia="cs-CZ"/>
        </w:rPr>
        <w:t>.……………… 6</w:t>
      </w:r>
      <w:r>
        <w:rPr>
          <w:rFonts w:eastAsia="Times New Roman" w:cstheme="minorHAnsi"/>
          <w:sz w:val="24"/>
          <w:szCs w:val="24"/>
          <w:lang w:eastAsia="cs-CZ"/>
        </w:rPr>
        <w:t xml:space="preserve"> 50</w:t>
      </w:r>
      <w:r w:rsidRPr="00D95DDF">
        <w:rPr>
          <w:rFonts w:eastAsia="Times New Roman" w:cstheme="minorHAnsi"/>
          <w:sz w:val="24"/>
          <w:szCs w:val="24"/>
          <w:lang w:eastAsia="cs-CZ"/>
        </w:rPr>
        <w:t>0 Kč</w:t>
      </w:r>
    </w:p>
    <w:p w:rsidR="00D95DDF" w:rsidRPr="00D95DDF" w:rsidRDefault="00D95DDF" w:rsidP="00D95DDF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D95DDF" w:rsidRPr="00D95DDF" w:rsidRDefault="00D95DDF" w:rsidP="00D95DDF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V období od 8. 3. 2021 – 31. 3. 2021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 je nájemné vč</w:t>
      </w:r>
      <w:r>
        <w:rPr>
          <w:rFonts w:eastAsia="Times New Roman" w:cstheme="minorHAnsi"/>
          <w:b/>
          <w:sz w:val="24"/>
          <w:szCs w:val="24"/>
          <w:lang w:eastAsia="cs-CZ"/>
        </w:rPr>
        <w:t>etně záloh za služby ve výši 6 4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>20 Kč.</w:t>
      </w: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b/>
          <w:sz w:val="24"/>
          <w:szCs w:val="24"/>
          <w:lang w:eastAsia="cs-CZ"/>
        </w:rPr>
        <w:t>V období od 1. 4. 2021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 je základní nájemné včetně záloh za služby celkem </w:t>
      </w:r>
      <w:r>
        <w:rPr>
          <w:rFonts w:eastAsia="Times New Roman" w:cstheme="minorHAnsi"/>
          <w:b/>
          <w:sz w:val="24"/>
          <w:szCs w:val="24"/>
          <w:lang w:eastAsia="cs-CZ"/>
        </w:rPr>
        <w:t>6 92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>0 měsíčně.</w:t>
      </w: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Váš variabilní symbol je:    </w:t>
      </w:r>
      <w:r w:rsidRPr="00D95DDF">
        <w:rPr>
          <w:rFonts w:eastAsia="Times New Roman" w:cstheme="minorHAnsi"/>
          <w:b/>
          <w:color w:val="000000" w:themeColor="text1"/>
          <w:sz w:val="24"/>
          <w:szCs w:val="24"/>
          <w:bdr w:val="single" w:sz="4" w:space="0" w:color="auto"/>
          <w:lang w:eastAsia="cs-CZ"/>
        </w:rPr>
        <w:t>61603</w:t>
      </w: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Platba bude hrazena na účet 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D95DDF">
        <w:rPr>
          <w:rFonts w:eastAsia="Times New Roman" w:cstheme="minorHAnsi"/>
          <w:sz w:val="24"/>
          <w:szCs w:val="24"/>
          <w:lang w:eastAsia="cs-CZ"/>
        </w:rPr>
        <w:t>ronajímatele</w:t>
      </w: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D95DDF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bankovní spojení: Komerční banka a.s., Teplice, účet č.:   </w:t>
      </w:r>
      <w:r w:rsidRPr="00D95DDF">
        <w:rPr>
          <w:rFonts w:eastAsia="Times New Roman" w:cstheme="minorHAnsi"/>
          <w:b/>
          <w:color w:val="000000" w:themeColor="text1"/>
          <w:sz w:val="24"/>
          <w:szCs w:val="24"/>
          <w:highlight w:val="yellow"/>
          <w:bdr w:val="single" w:sz="4" w:space="0" w:color="auto"/>
          <w:lang w:eastAsia="cs-CZ"/>
        </w:rPr>
        <w:t>830620217</w:t>
      </w:r>
      <w:r w:rsidRPr="00D95DDF">
        <w:rPr>
          <w:rFonts w:eastAsia="Times New Roman" w:cstheme="minorHAnsi"/>
          <w:b/>
          <w:i/>
          <w:color w:val="000000" w:themeColor="text1"/>
          <w:sz w:val="24"/>
          <w:szCs w:val="24"/>
          <w:highlight w:val="yellow"/>
          <w:bdr w:val="single" w:sz="4" w:space="0" w:color="auto"/>
          <w:lang w:eastAsia="cs-CZ"/>
        </w:rPr>
        <w:t>/0100</w:t>
      </w:r>
    </w:p>
    <w:p w:rsidR="00D95DDF" w:rsidRPr="00D95DDF" w:rsidRDefault="00D95DDF" w:rsidP="00D95DD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D95DDF" w:rsidRPr="00D95DDF" w:rsidRDefault="00D95DDF" w:rsidP="00D95DDF">
      <w:pPr>
        <w:spacing w:after="0" w:line="240" w:lineRule="auto"/>
        <w:ind w:left="644"/>
        <w:contextualSpacing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D95DDF" w:rsidRPr="00D95DDF" w:rsidRDefault="00D95DDF" w:rsidP="00D95DDF">
      <w:pPr>
        <w:numPr>
          <w:ilvl w:val="0"/>
          <w:numId w:val="6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Předmětem předávacího protokolu </w:t>
      </w:r>
      <w:proofErr w:type="gramStart"/>
      <w:r w:rsidRPr="00D95DDF">
        <w:rPr>
          <w:rFonts w:eastAsia="Times New Roman" w:cstheme="minorHAnsi"/>
          <w:b/>
          <w:sz w:val="24"/>
          <w:szCs w:val="24"/>
          <w:u w:val="single"/>
          <w:lang w:eastAsia="cs-CZ"/>
        </w:rPr>
        <w:t>je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 xml:space="preserve"> :</w:t>
      </w:r>
      <w:proofErr w:type="gramEnd"/>
    </w:p>
    <w:p w:rsidR="00D95DDF" w:rsidRPr="00D95DDF" w:rsidRDefault="00D95DDF" w:rsidP="00D95DDF">
      <w:pPr>
        <w:spacing w:after="0" w:line="240" w:lineRule="auto"/>
        <w:ind w:left="644"/>
        <w:contextualSpacing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D95DDF" w:rsidRPr="00D95DDF" w:rsidRDefault="00D95DDF" w:rsidP="00D95DDF">
      <w:pPr>
        <w:numPr>
          <w:ilvl w:val="0"/>
          <w:numId w:val="7"/>
        </w:numPr>
        <w:spacing w:after="0" w:line="240" w:lineRule="auto"/>
        <w:ind w:left="568" w:hanging="284"/>
        <w:contextualSpacing/>
        <w:rPr>
          <w:rFonts w:eastAsia="Tahoma" w:cstheme="minorHAnsi"/>
          <w:sz w:val="24"/>
          <w:szCs w:val="24"/>
          <w:u w:val="single"/>
          <w:lang w:eastAsia="cs-CZ"/>
        </w:rPr>
      </w:pPr>
      <w:r w:rsidRPr="00D95DDF">
        <w:rPr>
          <w:rFonts w:eastAsia="Tahoma" w:cstheme="minorHAnsi"/>
          <w:sz w:val="24"/>
          <w:szCs w:val="24"/>
          <w:u w:val="single"/>
          <w:lang w:eastAsia="cs-CZ"/>
        </w:rPr>
        <w:t>Předání stavů odběrných míst</w:t>
      </w:r>
    </w:p>
    <w:p w:rsidR="00D95DDF" w:rsidRPr="00D95DDF" w:rsidRDefault="00D95DDF" w:rsidP="00D95DDF">
      <w:pPr>
        <w:spacing w:after="0" w:line="240" w:lineRule="auto"/>
        <w:contextualSpacing/>
        <w:rPr>
          <w:rFonts w:eastAsia="Times New Roman" w:cstheme="minorHAnsi"/>
          <w:b/>
          <w:color w:val="FF0000"/>
          <w:sz w:val="24"/>
          <w:szCs w:val="24"/>
          <w:u w:val="single"/>
          <w:lang w:eastAsia="cs-CZ"/>
        </w:rPr>
      </w:pPr>
    </w:p>
    <w:p w:rsidR="00D95DDF" w:rsidRPr="00D95DDF" w:rsidRDefault="00D95DDF" w:rsidP="00D95DDF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Stav vodoměru:      </w:t>
      </w:r>
      <w:r w:rsidR="00671EF6">
        <w:rPr>
          <w:rFonts w:eastAsia="Times New Roman" w:cstheme="minorHAnsi"/>
          <w:sz w:val="24"/>
          <w:szCs w:val="24"/>
          <w:lang w:eastAsia="cs-CZ"/>
        </w:rPr>
        <w:t xml:space="preserve">          </w:t>
      </w:r>
      <w:r w:rsidRPr="00D95DDF">
        <w:rPr>
          <w:rFonts w:eastAsia="Times New Roman" w:cstheme="minorHAnsi"/>
          <w:sz w:val="24"/>
          <w:szCs w:val="24"/>
          <w:lang w:eastAsia="cs-CZ"/>
        </w:rPr>
        <w:t xml:space="preserve">   </w:t>
      </w:r>
      <w:r w:rsidR="00671EF6">
        <w:rPr>
          <w:rFonts w:eastAsia="Times New Roman" w:cstheme="minorHAnsi"/>
          <w:sz w:val="24"/>
          <w:szCs w:val="24"/>
          <w:lang w:eastAsia="cs-CZ"/>
        </w:rPr>
        <w:t>745</w:t>
      </w:r>
      <w:r w:rsidR="006824FE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Pr="00D95DDF">
        <w:rPr>
          <w:rFonts w:eastAsia="Times New Roman" w:cstheme="minorHAnsi"/>
          <w:sz w:val="24"/>
          <w:szCs w:val="24"/>
          <w:lang w:eastAsia="cs-CZ"/>
        </w:rPr>
        <w:t>m3                    č.</w:t>
      </w:r>
      <w:proofErr w:type="gramEnd"/>
      <w:r w:rsidRPr="00D95DDF">
        <w:rPr>
          <w:rFonts w:eastAsia="Times New Roman" w:cstheme="minorHAnsi"/>
          <w:sz w:val="24"/>
          <w:szCs w:val="24"/>
          <w:lang w:eastAsia="cs-CZ"/>
        </w:rPr>
        <w:t xml:space="preserve"> vodoměru: 517310/10</w:t>
      </w:r>
    </w:p>
    <w:p w:rsidR="00D95DDF" w:rsidRPr="00D95DDF" w:rsidRDefault="00D95DDF" w:rsidP="00D95DDF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Stav plynoměru</w:t>
      </w:r>
      <w:r w:rsidR="006824FE">
        <w:rPr>
          <w:rFonts w:eastAsia="Times New Roman" w:cstheme="minorHAnsi"/>
          <w:sz w:val="24"/>
          <w:szCs w:val="24"/>
          <w:lang w:eastAsia="cs-CZ"/>
        </w:rPr>
        <w:t xml:space="preserve">:        </w:t>
      </w:r>
      <w:r w:rsidR="00671EF6">
        <w:rPr>
          <w:rFonts w:eastAsia="Times New Roman" w:cstheme="minorHAnsi"/>
          <w:sz w:val="24"/>
          <w:szCs w:val="24"/>
          <w:lang w:eastAsia="cs-CZ"/>
        </w:rPr>
        <w:t>2335,223</w:t>
      </w:r>
      <w:r w:rsidR="006824FE">
        <w:rPr>
          <w:rFonts w:eastAsia="Times New Roman" w:cstheme="minorHAnsi"/>
          <w:sz w:val="24"/>
          <w:szCs w:val="24"/>
          <w:lang w:eastAsia="cs-CZ"/>
        </w:rPr>
        <w:t xml:space="preserve"> </w:t>
      </w:r>
      <w:proofErr w:type="gramStart"/>
      <w:r w:rsidRPr="00D95DDF">
        <w:rPr>
          <w:rFonts w:eastAsia="Times New Roman" w:cstheme="minorHAnsi"/>
          <w:sz w:val="24"/>
          <w:szCs w:val="24"/>
          <w:lang w:eastAsia="cs-CZ"/>
        </w:rPr>
        <w:t xml:space="preserve">m3      </w:t>
      </w:r>
      <w:r w:rsidR="006824FE">
        <w:rPr>
          <w:rFonts w:eastAsia="Times New Roman" w:cstheme="minorHAnsi"/>
          <w:sz w:val="24"/>
          <w:szCs w:val="24"/>
          <w:lang w:eastAsia="cs-CZ"/>
        </w:rPr>
        <w:t xml:space="preserve">        </w:t>
      </w:r>
      <w:r w:rsidRPr="00D95DDF">
        <w:rPr>
          <w:rFonts w:eastAsia="Times New Roman" w:cstheme="minorHAnsi"/>
          <w:sz w:val="24"/>
          <w:szCs w:val="24"/>
          <w:lang w:eastAsia="cs-CZ"/>
        </w:rPr>
        <w:t xml:space="preserve">      č.</w:t>
      </w:r>
      <w:proofErr w:type="gramEnd"/>
      <w:r w:rsidRPr="00D95DDF">
        <w:rPr>
          <w:rFonts w:eastAsia="Times New Roman" w:cstheme="minorHAnsi"/>
          <w:sz w:val="24"/>
          <w:szCs w:val="24"/>
          <w:lang w:eastAsia="cs-CZ"/>
        </w:rPr>
        <w:t xml:space="preserve"> plynoměru: </w:t>
      </w:r>
      <w:r w:rsidR="00671EF6">
        <w:rPr>
          <w:rFonts w:eastAsia="Times New Roman" w:cstheme="minorHAnsi"/>
          <w:sz w:val="24"/>
          <w:szCs w:val="24"/>
          <w:lang w:eastAsia="cs-CZ"/>
        </w:rPr>
        <w:t>ELS 3043016744813</w:t>
      </w:r>
    </w:p>
    <w:p w:rsidR="00D95DDF" w:rsidRPr="00D95DDF" w:rsidRDefault="00D95DDF" w:rsidP="00D95DD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Stav elektroměru:</w:t>
      </w:r>
      <w:r w:rsidRPr="00D95DDF">
        <w:rPr>
          <w:rFonts w:eastAsia="Times New Roman" w:cstheme="minorHAnsi"/>
          <w:sz w:val="24"/>
          <w:szCs w:val="24"/>
          <w:lang w:eastAsia="cs-CZ"/>
        </w:rPr>
        <w:tab/>
        <w:t xml:space="preserve">T1:    </w:t>
      </w:r>
      <w:r w:rsidR="00671EF6">
        <w:rPr>
          <w:rFonts w:eastAsia="Times New Roman" w:cstheme="minorHAnsi"/>
          <w:sz w:val="24"/>
          <w:szCs w:val="24"/>
          <w:lang w:eastAsia="cs-CZ"/>
        </w:rPr>
        <w:t>8151</w:t>
      </w:r>
      <w:r w:rsidRPr="00D95DDF">
        <w:rPr>
          <w:rFonts w:eastAsia="Times New Roman" w:cstheme="minorHAnsi"/>
          <w:sz w:val="24"/>
          <w:szCs w:val="24"/>
          <w:lang w:eastAsia="cs-CZ"/>
        </w:rPr>
        <w:t xml:space="preserve">  kWh       </w:t>
      </w:r>
      <w:r w:rsidR="00671EF6">
        <w:rPr>
          <w:rFonts w:eastAsia="Times New Roman" w:cstheme="minorHAnsi"/>
          <w:sz w:val="24"/>
          <w:szCs w:val="24"/>
          <w:lang w:eastAsia="cs-CZ"/>
        </w:rPr>
        <w:t xml:space="preserve">   </w:t>
      </w:r>
      <w:bookmarkStart w:id="0" w:name="_GoBack"/>
      <w:bookmarkEnd w:id="0"/>
      <w:r w:rsidR="006824FE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95DDF">
        <w:rPr>
          <w:rFonts w:eastAsia="Times New Roman" w:cstheme="minorHAnsi"/>
          <w:sz w:val="24"/>
          <w:szCs w:val="24"/>
          <w:lang w:eastAsia="cs-CZ"/>
        </w:rPr>
        <w:t xml:space="preserve">  č. elektroměru: 2009034643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T2:    5</w:t>
      </w: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Váš variabilní symbol je:    </w:t>
      </w:r>
      <w:r w:rsidRPr="00D95DDF">
        <w:rPr>
          <w:rFonts w:eastAsia="Times New Roman" w:cstheme="minorHAnsi"/>
          <w:b/>
          <w:color w:val="000000" w:themeColor="text1"/>
          <w:sz w:val="24"/>
          <w:szCs w:val="24"/>
          <w:highlight w:val="yellow"/>
          <w:bdr w:val="single" w:sz="4" w:space="0" w:color="auto"/>
          <w:lang w:eastAsia="cs-CZ"/>
        </w:rPr>
        <w:t>61603</w:t>
      </w: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lastRenderedPageBreak/>
        <w:t xml:space="preserve">Platba bude hrazena na účet 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D95DDF">
        <w:rPr>
          <w:rFonts w:eastAsia="Times New Roman" w:cstheme="minorHAnsi"/>
          <w:sz w:val="24"/>
          <w:szCs w:val="24"/>
          <w:lang w:eastAsia="cs-CZ"/>
        </w:rPr>
        <w:t>ronajímatele</w:t>
      </w:r>
    </w:p>
    <w:p w:rsidR="00D95DDF" w:rsidRPr="00D95DDF" w:rsidRDefault="00D95DDF" w:rsidP="00D95DDF">
      <w:pPr>
        <w:autoSpaceDE w:val="0"/>
        <w:autoSpaceDN w:val="0"/>
        <w:adjustRightInd w:val="0"/>
        <w:spacing w:before="120" w:after="0" w:line="240" w:lineRule="auto"/>
        <w:contextualSpacing/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</w:pPr>
      <w:r w:rsidRPr="00D95DDF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bankovní spojení: Komerční banka a.s., Teplice, účet č.:   </w:t>
      </w:r>
      <w:r w:rsidRPr="00D95DDF">
        <w:rPr>
          <w:rFonts w:eastAsia="Times New Roman" w:cstheme="minorHAnsi"/>
          <w:b/>
          <w:color w:val="000000" w:themeColor="text1"/>
          <w:sz w:val="24"/>
          <w:szCs w:val="24"/>
          <w:highlight w:val="yellow"/>
          <w:bdr w:val="single" w:sz="4" w:space="0" w:color="auto"/>
          <w:lang w:eastAsia="cs-CZ"/>
        </w:rPr>
        <w:t>830620217</w:t>
      </w:r>
      <w:r w:rsidRPr="00D95DDF">
        <w:rPr>
          <w:rFonts w:eastAsia="Times New Roman" w:cstheme="minorHAnsi"/>
          <w:b/>
          <w:i/>
          <w:color w:val="000000" w:themeColor="text1"/>
          <w:sz w:val="24"/>
          <w:szCs w:val="24"/>
          <w:highlight w:val="yellow"/>
          <w:bdr w:val="single" w:sz="4" w:space="0" w:color="auto"/>
          <w:lang w:eastAsia="cs-CZ"/>
        </w:rPr>
        <w:t>/0100</w:t>
      </w:r>
    </w:p>
    <w:p w:rsidR="00D95DDF" w:rsidRPr="00D95DDF" w:rsidRDefault="00D95DDF" w:rsidP="00D95DDF">
      <w:pPr>
        <w:spacing w:after="0" w:line="240" w:lineRule="auto"/>
        <w:contextualSpacing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D95DDF" w:rsidRPr="00D95DDF" w:rsidRDefault="00D95DDF" w:rsidP="00D95DDF">
      <w:pPr>
        <w:spacing w:after="0" w:line="240" w:lineRule="auto"/>
        <w:ind w:left="644"/>
        <w:contextualSpacing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95DDF" w:rsidRPr="00D95DDF" w:rsidRDefault="00D95DDF" w:rsidP="00D95DDF">
      <w:pPr>
        <w:numPr>
          <w:ilvl w:val="0"/>
          <w:numId w:val="7"/>
        </w:numPr>
        <w:spacing w:after="0" w:line="240" w:lineRule="auto"/>
        <w:ind w:left="568" w:hanging="284"/>
        <w:contextualSpacing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D95DDF">
        <w:rPr>
          <w:rFonts w:eastAsia="Times New Roman" w:cstheme="minorHAnsi"/>
          <w:sz w:val="24"/>
          <w:szCs w:val="24"/>
          <w:u w:val="single"/>
          <w:lang w:eastAsia="cs-CZ"/>
        </w:rPr>
        <w:t xml:space="preserve">Předání </w:t>
      </w:r>
      <w:r w:rsidRPr="00D95DDF">
        <w:rPr>
          <w:rFonts w:eastAsia="Times New Roman" w:cstheme="minorHAnsi"/>
          <w:b/>
          <w:sz w:val="24"/>
          <w:szCs w:val="24"/>
          <w:u w:val="single"/>
          <w:lang w:eastAsia="cs-CZ"/>
        </w:rPr>
        <w:t>N</w:t>
      </w:r>
      <w:r w:rsidRPr="00D95DDF">
        <w:rPr>
          <w:rFonts w:eastAsia="Times New Roman" w:cstheme="minorHAnsi"/>
          <w:sz w:val="24"/>
          <w:szCs w:val="24"/>
          <w:u w:val="single"/>
          <w:lang w:eastAsia="cs-CZ"/>
        </w:rPr>
        <w:t>ájemci plynového zařízení do osobního užívání</w:t>
      </w:r>
    </w:p>
    <w:p w:rsidR="00D95DDF" w:rsidRPr="00D95DDF" w:rsidRDefault="00D95DDF" w:rsidP="00D95DD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</w:p>
    <w:p w:rsidR="00D95DDF" w:rsidRPr="00D95DDF" w:rsidRDefault="00D95DDF" w:rsidP="00D95DD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color w:val="000000"/>
          <w:sz w:val="24"/>
          <w:szCs w:val="24"/>
          <w:lang w:eastAsia="cs-CZ"/>
        </w:rPr>
        <w:t>P</w:t>
      </w:r>
      <w:r w:rsidRPr="00D95DD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ronajímatel předává </w:t>
      </w:r>
      <w:r w:rsidRPr="00D95DDF">
        <w:rPr>
          <w:rFonts w:eastAsia="Times New Roman" w:cstheme="minorHAnsi"/>
          <w:b/>
          <w:color w:val="000000"/>
          <w:sz w:val="24"/>
          <w:szCs w:val="24"/>
          <w:lang w:eastAsia="cs-CZ"/>
        </w:rPr>
        <w:t>N</w:t>
      </w:r>
      <w:r w:rsidRPr="00D95DDF">
        <w:rPr>
          <w:rFonts w:eastAsia="Times New Roman" w:cstheme="minorHAnsi"/>
          <w:color w:val="000000"/>
          <w:sz w:val="24"/>
          <w:szCs w:val="24"/>
          <w:lang w:eastAsia="cs-CZ"/>
        </w:rPr>
        <w:t>ájemci Plynový kotel BAXI ECOFOUR</w:t>
      </w:r>
      <w:r w:rsidRPr="00D95DDF">
        <w:rPr>
          <w:rFonts w:eastAsia="Times New Roman" w:cstheme="minorHAnsi"/>
          <w:sz w:val="24"/>
          <w:szCs w:val="24"/>
          <w:lang w:eastAsia="cs-CZ"/>
        </w:rPr>
        <w:t xml:space="preserve"> do </w:t>
      </w:r>
      <w:r w:rsidRPr="00D95DDF">
        <w:rPr>
          <w:rFonts w:eastAsia="Times New Roman" w:cstheme="minorHAnsi"/>
          <w:color w:val="000000"/>
          <w:sz w:val="24"/>
          <w:szCs w:val="24"/>
          <w:lang w:eastAsia="cs-CZ"/>
        </w:rPr>
        <w:t>osobního užívání.</w:t>
      </w:r>
      <w:r w:rsidRPr="00D95DDF">
        <w:rPr>
          <w:rFonts w:eastAsia="Times New Roman" w:cstheme="minorHAnsi"/>
          <w:color w:val="FF0000"/>
          <w:sz w:val="24"/>
          <w:szCs w:val="24"/>
          <w:lang w:eastAsia="cs-CZ"/>
        </w:rPr>
        <w:t xml:space="preserve"> </w:t>
      </w:r>
    </w:p>
    <w:p w:rsidR="00D95DDF" w:rsidRPr="00D95DDF" w:rsidRDefault="00D95DDF" w:rsidP="00D95DD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Poslední revize zařízení byla provedena dne:  13. 7. 2018</w:t>
      </w:r>
    </w:p>
    <w:p w:rsidR="00D95DDF" w:rsidRPr="00D95DDF" w:rsidRDefault="00D95DDF" w:rsidP="00D95DD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Poslední servis zařízení byl proveden dne:  22.</w:t>
      </w:r>
      <w:r w:rsidR="006824FE">
        <w:rPr>
          <w:rFonts w:eastAsia="Times New Roman" w:cstheme="minorHAnsi"/>
          <w:sz w:val="24"/>
          <w:szCs w:val="24"/>
          <w:lang w:eastAsia="cs-CZ"/>
        </w:rPr>
        <w:t xml:space="preserve"> 2. 2021</w:t>
      </w:r>
    </w:p>
    <w:p w:rsidR="00D95DDF" w:rsidRPr="00D95DDF" w:rsidRDefault="00D95DDF" w:rsidP="00D95DDF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D95DDF">
        <w:rPr>
          <w:rFonts w:eastAsia="Times New Roman" w:cstheme="minorHAnsi"/>
          <w:sz w:val="24"/>
          <w:szCs w:val="24"/>
          <w:lang w:eastAsia="cs-CZ"/>
        </w:rPr>
        <w:t>ájemce svým podpisem potvrzuje převzetí:</w:t>
      </w:r>
    </w:p>
    <w:p w:rsidR="00D95DDF" w:rsidRPr="00D95DDF" w:rsidRDefault="00D95DDF" w:rsidP="00D95D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Návodu na ovládání a obsluhu plynového kotle.</w:t>
      </w:r>
    </w:p>
    <w:p w:rsidR="00D95DDF" w:rsidRPr="00D95DDF" w:rsidRDefault="00D95DDF" w:rsidP="00D95D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Zápis o poslední revizi plynového kotle</w:t>
      </w:r>
    </w:p>
    <w:p w:rsidR="00D95DDF" w:rsidRPr="00D95DDF" w:rsidRDefault="00D95DDF" w:rsidP="00D95DD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Zápis o poslední kontrole plynového kotle</w:t>
      </w:r>
    </w:p>
    <w:p w:rsidR="00D95DDF" w:rsidRPr="00D95DDF" w:rsidRDefault="00D95DDF" w:rsidP="00D95DDF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color w:val="000000"/>
          <w:sz w:val="24"/>
          <w:szCs w:val="24"/>
          <w:lang w:eastAsia="cs-CZ"/>
        </w:rPr>
        <w:t>P</w:t>
      </w:r>
      <w:r w:rsidRPr="00D95DD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ronajímatel dále upozorňuje s odkazem na </w:t>
      </w:r>
      <w:r w:rsidRPr="00D95DDF">
        <w:rPr>
          <w:rFonts w:eastAsia="Times New Roman" w:cstheme="minorHAnsi"/>
          <w:sz w:val="24"/>
          <w:szCs w:val="24"/>
          <w:lang w:eastAsia="cs-CZ"/>
        </w:rPr>
        <w:t>energetický zákon č.458/2000,§</w:t>
      </w:r>
      <w:proofErr w:type="gramStart"/>
      <w:r w:rsidRPr="00D95DDF">
        <w:rPr>
          <w:rFonts w:eastAsia="Times New Roman" w:cstheme="minorHAnsi"/>
          <w:sz w:val="24"/>
          <w:szCs w:val="24"/>
          <w:lang w:eastAsia="cs-CZ"/>
        </w:rPr>
        <w:t>62</w:t>
      </w:r>
      <w:proofErr w:type="gramEnd"/>
      <w:r w:rsidRPr="00D95DDF">
        <w:rPr>
          <w:rFonts w:eastAsia="Times New Roman" w:cstheme="minorHAnsi"/>
          <w:sz w:val="24"/>
          <w:szCs w:val="24"/>
          <w:lang w:eastAsia="cs-CZ"/>
        </w:rPr>
        <w:t>,</w:t>
      </w:r>
      <w:proofErr w:type="gramStart"/>
      <w:r w:rsidRPr="00D95DDF">
        <w:rPr>
          <w:rFonts w:eastAsia="Times New Roman" w:cstheme="minorHAnsi"/>
          <w:sz w:val="24"/>
          <w:szCs w:val="24"/>
          <w:lang w:eastAsia="cs-CZ"/>
        </w:rPr>
        <w:t>odst.</w:t>
      </w:r>
      <w:proofErr w:type="gramEnd"/>
      <w:r w:rsidRPr="00D95DDF">
        <w:rPr>
          <w:rFonts w:eastAsia="Times New Roman" w:cstheme="minorHAnsi"/>
          <w:sz w:val="24"/>
          <w:szCs w:val="24"/>
          <w:lang w:eastAsia="cs-CZ"/>
        </w:rPr>
        <w:t xml:space="preserve">  2,písm. f) na povinnost udržovat odběrné plynové zařízení v takovém stavu, aby se nestalo příčinnou ohrožení života, zdraví či majetku osob, a v případě zjištění závady tuto bez zbytečného odkladu odstranit.</w:t>
      </w:r>
    </w:p>
    <w:p w:rsidR="00D95DDF" w:rsidRPr="00D95DDF" w:rsidRDefault="00D95DDF" w:rsidP="00D95DDF">
      <w:p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Proto je předepsáno provádět dle vyhlášky 85/1978 </w:t>
      </w:r>
      <w:r w:rsidRPr="00D95DDF">
        <w:rPr>
          <w:rFonts w:eastAsia="Times New Roman" w:cstheme="minorHAnsi"/>
          <w:bCs/>
          <w:sz w:val="24"/>
          <w:szCs w:val="24"/>
          <w:lang w:eastAsia="cs-CZ"/>
        </w:rPr>
        <w:t>o kontrolách, revizích a zkouškách plynových zařízení</w:t>
      </w:r>
      <w:r w:rsidRPr="00D95DDF">
        <w:rPr>
          <w:rFonts w:eastAsia="Times New Roman" w:cstheme="minorHAnsi"/>
          <w:sz w:val="24"/>
          <w:szCs w:val="24"/>
          <w:lang w:eastAsia="cs-CZ"/>
        </w:rPr>
        <w:t xml:space="preserve"> před topnou sezonou: </w:t>
      </w:r>
    </w:p>
    <w:p w:rsidR="00D95DDF" w:rsidRPr="00D95DDF" w:rsidRDefault="00D95DDF" w:rsidP="00D95DDF">
      <w:pPr>
        <w:numPr>
          <w:ilvl w:val="0"/>
          <w:numId w:val="3"/>
        </w:numPr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kontrolu (servis) plynových zařízení (1x ročně) dle §3 vyhlášky 85/1978</w:t>
      </w:r>
    </w:p>
    <w:p w:rsidR="00D95DDF" w:rsidRPr="00D95DDF" w:rsidRDefault="00D95DDF" w:rsidP="00D95DDF">
      <w:pPr>
        <w:numPr>
          <w:ilvl w:val="0"/>
          <w:numId w:val="3"/>
        </w:numPr>
        <w:spacing w:after="0" w:line="240" w:lineRule="auto"/>
        <w:ind w:left="644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>revizi plynových zařízení (1x za 3 roky) dle §4 vyhlášky 85/1978</w:t>
      </w:r>
    </w:p>
    <w:p w:rsidR="00D95DDF" w:rsidRPr="00D95DDF" w:rsidRDefault="00D95DDF" w:rsidP="00D95DDF">
      <w:pPr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95DDF" w:rsidRPr="00D95DDF" w:rsidRDefault="00D95DDF" w:rsidP="00D95DDF">
      <w:pPr>
        <w:spacing w:after="0" w:line="240" w:lineRule="auto"/>
        <w:ind w:left="360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D95DDF">
        <w:rPr>
          <w:rFonts w:eastAsia="Times New Roman" w:cstheme="minorHAnsi"/>
          <w:b/>
          <w:sz w:val="24"/>
          <w:szCs w:val="24"/>
          <w:lang w:eastAsia="cs-CZ"/>
        </w:rPr>
        <w:t>Závěr</w:t>
      </w:r>
    </w:p>
    <w:p w:rsidR="00D95DDF" w:rsidRPr="00D95DDF" w:rsidRDefault="00D95DDF" w:rsidP="00D95DDF">
      <w:pPr>
        <w:spacing w:after="0" w:line="240" w:lineRule="auto"/>
        <w:ind w:left="360"/>
        <w:contextualSpacing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D95DDF" w:rsidRPr="00D95DDF" w:rsidRDefault="00D95DDF" w:rsidP="00D95DD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Evidenční list a předávací protokol se vyhotovuje ve 2 stejnopisech, z nichž každá smluvní strana obdrží po 1 vyhotovení. </w:t>
      </w:r>
    </w:p>
    <w:p w:rsidR="00D95DDF" w:rsidRPr="00D95DDF" w:rsidRDefault="00D95DDF" w:rsidP="00D95DDF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      V   </w:t>
      </w:r>
      <w:proofErr w:type="gramStart"/>
      <w:r w:rsidRPr="00D95DDF">
        <w:rPr>
          <w:rFonts w:eastAsia="Times New Roman" w:cstheme="minorHAnsi"/>
          <w:sz w:val="24"/>
          <w:szCs w:val="24"/>
          <w:lang w:eastAsia="cs-CZ"/>
        </w:rPr>
        <w:t>Teplicích  dne</w:t>
      </w:r>
      <w:proofErr w:type="gramEnd"/>
      <w:r w:rsidRPr="00D95DDF">
        <w:rPr>
          <w:rFonts w:eastAsia="Times New Roman" w:cstheme="minorHAnsi"/>
          <w:sz w:val="24"/>
          <w:szCs w:val="24"/>
          <w:lang w:eastAsia="cs-CZ"/>
        </w:rPr>
        <w:t xml:space="preserve">  </w:t>
      </w:r>
      <w:r w:rsidR="006824FE">
        <w:rPr>
          <w:rFonts w:eastAsia="Times New Roman" w:cstheme="minorHAnsi"/>
          <w:sz w:val="24"/>
          <w:szCs w:val="24"/>
          <w:lang w:eastAsia="cs-CZ"/>
        </w:rPr>
        <w:t>8</w:t>
      </w:r>
      <w:r w:rsidRPr="00D95DDF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6824FE">
        <w:rPr>
          <w:rFonts w:eastAsia="Times New Roman" w:cstheme="minorHAnsi"/>
          <w:sz w:val="24"/>
          <w:szCs w:val="24"/>
          <w:lang w:eastAsia="cs-CZ"/>
        </w:rPr>
        <w:t>3. 2021</w:t>
      </w:r>
      <w:r w:rsidRPr="00D95DDF">
        <w:rPr>
          <w:rFonts w:eastAsia="Times New Roman" w:cstheme="minorHAnsi"/>
          <w:sz w:val="24"/>
          <w:szCs w:val="24"/>
          <w:lang w:eastAsia="cs-CZ"/>
        </w:rPr>
        <w:t>.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                                                                              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  </w:t>
      </w: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D95DDF" w:rsidRPr="00D95DDF" w:rsidRDefault="00D95DDF" w:rsidP="00D95DDF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      ………………………….………….                                                 ………………………………………</w:t>
      </w:r>
    </w:p>
    <w:p w:rsidR="00D95DDF" w:rsidRPr="00D95DDF" w:rsidRDefault="00D95DDF" w:rsidP="00D95DDF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cs-CZ"/>
        </w:rPr>
      </w:pPr>
      <w:r w:rsidRPr="00D95DDF">
        <w:rPr>
          <w:rFonts w:eastAsia="Times New Roman" w:cstheme="minorHAnsi"/>
          <w:sz w:val="24"/>
          <w:szCs w:val="24"/>
          <w:lang w:eastAsia="cs-CZ"/>
        </w:rPr>
        <w:t xml:space="preserve">      </w:t>
      </w:r>
      <w:proofErr w:type="gramStart"/>
      <w:r w:rsidRPr="00D95DDF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D95DDF">
        <w:rPr>
          <w:rFonts w:eastAsia="Times New Roman" w:cstheme="minorHAnsi"/>
          <w:sz w:val="24"/>
          <w:szCs w:val="24"/>
          <w:lang w:eastAsia="cs-CZ"/>
        </w:rPr>
        <w:t xml:space="preserve">ronajímatel                                                                             </w:t>
      </w:r>
      <w:r w:rsidRPr="00D95DDF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D95DDF">
        <w:rPr>
          <w:rFonts w:eastAsia="Times New Roman" w:cstheme="minorHAnsi"/>
          <w:sz w:val="24"/>
          <w:szCs w:val="24"/>
          <w:lang w:eastAsia="cs-CZ"/>
        </w:rPr>
        <w:t>ájemce</w:t>
      </w:r>
      <w:proofErr w:type="gramEnd"/>
    </w:p>
    <w:p w:rsidR="00D95DDF" w:rsidRPr="00D95DDF" w:rsidRDefault="00D95DDF" w:rsidP="00D95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308" w:rsidRDefault="002E6308"/>
    <w:sectPr w:rsidR="002E6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CE147932"/>
    <w:lvl w:ilvl="0" w:tplc="DE74BAD6">
      <w:start w:val="1"/>
      <w:numFmt w:val="lowerLetter"/>
      <w:lvlText w:val="%1)"/>
      <w:lvlJc w:val="left"/>
      <w:pPr>
        <w:ind w:left="720" w:hanging="72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-2529" w:hanging="360"/>
      </w:pPr>
    </w:lvl>
    <w:lvl w:ilvl="2" w:tplc="0405001B" w:tentative="1">
      <w:start w:val="1"/>
      <w:numFmt w:val="lowerRoman"/>
      <w:lvlText w:val="%3."/>
      <w:lvlJc w:val="right"/>
      <w:pPr>
        <w:ind w:left="-1809" w:hanging="180"/>
      </w:pPr>
    </w:lvl>
    <w:lvl w:ilvl="3" w:tplc="0405000F" w:tentative="1">
      <w:start w:val="1"/>
      <w:numFmt w:val="decimal"/>
      <w:lvlText w:val="%4."/>
      <w:lvlJc w:val="left"/>
      <w:pPr>
        <w:ind w:left="-1089" w:hanging="360"/>
      </w:pPr>
    </w:lvl>
    <w:lvl w:ilvl="4" w:tplc="04050019" w:tentative="1">
      <w:start w:val="1"/>
      <w:numFmt w:val="lowerLetter"/>
      <w:lvlText w:val="%5."/>
      <w:lvlJc w:val="left"/>
      <w:pPr>
        <w:ind w:left="-369" w:hanging="360"/>
      </w:pPr>
    </w:lvl>
    <w:lvl w:ilvl="5" w:tplc="0405001B" w:tentative="1">
      <w:start w:val="1"/>
      <w:numFmt w:val="lowerRoman"/>
      <w:lvlText w:val="%6."/>
      <w:lvlJc w:val="right"/>
      <w:pPr>
        <w:ind w:left="351" w:hanging="180"/>
      </w:pPr>
    </w:lvl>
    <w:lvl w:ilvl="6" w:tplc="0405000F" w:tentative="1">
      <w:start w:val="1"/>
      <w:numFmt w:val="decimal"/>
      <w:lvlText w:val="%7."/>
      <w:lvlJc w:val="left"/>
      <w:pPr>
        <w:ind w:left="1071" w:hanging="360"/>
      </w:pPr>
    </w:lvl>
    <w:lvl w:ilvl="7" w:tplc="04050019" w:tentative="1">
      <w:start w:val="1"/>
      <w:numFmt w:val="lowerLetter"/>
      <w:lvlText w:val="%8."/>
      <w:lvlJc w:val="left"/>
      <w:pPr>
        <w:ind w:left="1791" w:hanging="360"/>
      </w:pPr>
    </w:lvl>
    <w:lvl w:ilvl="8" w:tplc="0405001B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1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1DBA1827"/>
    <w:multiLevelType w:val="hybridMultilevel"/>
    <w:tmpl w:val="9F483370"/>
    <w:lvl w:ilvl="0" w:tplc="0AF248E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C7B5A8F"/>
    <w:multiLevelType w:val="hybridMultilevel"/>
    <w:tmpl w:val="51D0F7B4"/>
    <w:lvl w:ilvl="0" w:tplc="9D6EF616">
      <w:start w:val="1"/>
      <w:numFmt w:val="bullet"/>
      <w:lvlText w:val="-"/>
      <w:lvlJc w:val="left"/>
      <w:pPr>
        <w:ind w:left="927" w:hanging="360"/>
      </w:pPr>
      <w:rPr>
        <w:rFonts w:ascii="Calibri" w:eastAsia="Tahoma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A55492C"/>
    <w:multiLevelType w:val="hybridMultilevel"/>
    <w:tmpl w:val="67A25262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50028C"/>
    <w:multiLevelType w:val="hybridMultilevel"/>
    <w:tmpl w:val="3468F896"/>
    <w:lvl w:ilvl="0" w:tplc="80A22C0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DDF"/>
    <w:rsid w:val="002E6308"/>
    <w:rsid w:val="00671EF6"/>
    <w:rsid w:val="006824FE"/>
    <w:rsid w:val="006E7414"/>
    <w:rsid w:val="00D34E18"/>
    <w:rsid w:val="00D95DDF"/>
    <w:rsid w:val="00F4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2021-03-08T08:12:00Z</cp:lastPrinted>
  <dcterms:created xsi:type="dcterms:W3CDTF">2021-03-07T22:34:00Z</dcterms:created>
  <dcterms:modified xsi:type="dcterms:W3CDTF">2021-03-08T14:17:00Z</dcterms:modified>
</cp:coreProperties>
</file>