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C3" w:rsidRPr="005B6132" w:rsidRDefault="002A2CC3" w:rsidP="002A2CC3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EVIDENČNÍ LIST a PŘEDÁVACÍ PROTOKOL</w:t>
      </w:r>
    </w:p>
    <w:p w:rsidR="002A2CC3" w:rsidRPr="00CC10C5" w:rsidRDefault="002A2CC3" w:rsidP="002A2CC3">
      <w:pPr>
        <w:jc w:val="center"/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v souvislosti s uzavřením nájemní smlouvy ze dne </w:t>
      </w:r>
      <w:r w:rsidRPr="002A2CC3">
        <w:rPr>
          <w:rFonts w:asciiTheme="minorHAnsi" w:hAnsiTheme="minorHAnsi"/>
        </w:rPr>
        <w:t>31. 08. 2016</w:t>
      </w:r>
    </w:p>
    <w:p w:rsidR="002A2CC3" w:rsidRPr="00CC10C5" w:rsidRDefault="002A2CC3" w:rsidP="002A2CC3">
      <w:pPr>
        <w:rPr>
          <w:rFonts w:asciiTheme="minorHAnsi" w:hAnsiTheme="minorHAnsi"/>
        </w:rPr>
      </w:pPr>
    </w:p>
    <w:p w:rsidR="002A2CC3" w:rsidRPr="00CC10C5" w:rsidRDefault="002A2CC3" w:rsidP="002A2CC3">
      <w:pPr>
        <w:jc w:val="center"/>
        <w:rPr>
          <w:rFonts w:asciiTheme="minorHAnsi" w:hAnsiTheme="minorHAnsi"/>
          <w:bCs/>
        </w:rPr>
      </w:pPr>
      <w:proofErr w:type="gramStart"/>
      <w:r w:rsidRPr="00CC10C5">
        <w:rPr>
          <w:rFonts w:asciiTheme="minorHAnsi" w:hAnsiTheme="minorHAnsi"/>
          <w:bCs/>
        </w:rPr>
        <w:t>mezi</w:t>
      </w:r>
      <w:proofErr w:type="gramEnd"/>
    </w:p>
    <w:p w:rsidR="002A2CC3" w:rsidRPr="00CC10C5" w:rsidRDefault="002A2CC3" w:rsidP="002A2CC3">
      <w:pPr>
        <w:rPr>
          <w:rFonts w:asciiTheme="minorHAnsi" w:hAnsiTheme="minorHAnsi"/>
          <w:b/>
          <w:bCs/>
        </w:rPr>
      </w:pPr>
    </w:p>
    <w:p w:rsidR="002A2CC3" w:rsidRPr="00CC10C5" w:rsidRDefault="002A2CC3" w:rsidP="002A2CC3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b/>
          <w:i/>
          <w:color w:val="000000" w:themeColor="text1"/>
        </w:rPr>
        <w:t>Mgr. Helena Marková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2A2CC3" w:rsidRPr="00CC10C5" w:rsidRDefault="002A2CC3" w:rsidP="002A2CC3">
      <w:pPr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CC10C5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2A2CC3" w:rsidRPr="00CC10C5" w:rsidRDefault="002A2CC3" w:rsidP="002A2CC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  <w:i/>
          <w:color w:val="000000" w:themeColor="text1"/>
        </w:rPr>
      </w:pPr>
      <w:r w:rsidRPr="00CC10C5">
        <w:rPr>
          <w:rFonts w:asciiTheme="minorHAnsi" w:hAnsiTheme="minorHAnsi"/>
          <w:i/>
          <w:color w:val="000000" w:themeColor="text1"/>
        </w:rPr>
        <w:t>bankovní spojení:</w:t>
      </w:r>
      <w:r>
        <w:rPr>
          <w:rFonts w:asciiTheme="minorHAnsi" w:hAnsiTheme="minorHAnsi"/>
          <w:i/>
          <w:color w:val="000000" w:themeColor="text1"/>
        </w:rPr>
        <w:t xml:space="preserve"> </w:t>
      </w:r>
      <w:r w:rsidRPr="00CC10C5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CC10C5">
        <w:rPr>
          <w:rFonts w:asciiTheme="minorHAnsi" w:hAnsiTheme="minorHAnsi"/>
          <w:color w:val="000000" w:themeColor="text1"/>
        </w:rPr>
        <w:t>830620217</w:t>
      </w:r>
      <w:r w:rsidRPr="00CC10C5">
        <w:rPr>
          <w:rFonts w:asciiTheme="minorHAnsi" w:hAnsiTheme="minorHAnsi"/>
          <w:i/>
          <w:color w:val="000000" w:themeColor="text1"/>
        </w:rPr>
        <w:t>/0100</w:t>
      </w:r>
    </w:p>
    <w:p w:rsidR="002A2CC3" w:rsidRPr="00CC10C5" w:rsidRDefault="002A2CC3" w:rsidP="002A2CC3">
      <w:pPr>
        <w:jc w:val="center"/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  (</w:t>
      </w:r>
      <w:r w:rsidRPr="00CC10C5">
        <w:rPr>
          <w:rFonts w:asciiTheme="minorHAnsi" w:hAnsiTheme="minorHAnsi"/>
        </w:rPr>
        <w:t>dále jen</w:t>
      </w:r>
      <w:r>
        <w:rPr>
          <w:rFonts w:asciiTheme="minorHAnsi" w:hAnsiTheme="minorHAnsi"/>
          <w:b/>
        </w:rPr>
        <w:t xml:space="preserve"> „P</w:t>
      </w:r>
      <w:r w:rsidRPr="00CC10C5">
        <w:rPr>
          <w:rFonts w:asciiTheme="minorHAnsi" w:hAnsiTheme="minorHAnsi"/>
          <w:b/>
        </w:rPr>
        <w:t>ronajímatel“)</w:t>
      </w:r>
    </w:p>
    <w:p w:rsidR="002A2CC3" w:rsidRPr="00CC10C5" w:rsidRDefault="002A2CC3" w:rsidP="002A2CC3">
      <w:pPr>
        <w:jc w:val="center"/>
        <w:rPr>
          <w:rFonts w:asciiTheme="minorHAnsi" w:hAnsiTheme="minorHAnsi"/>
          <w:b/>
        </w:rPr>
      </w:pPr>
    </w:p>
    <w:p w:rsidR="002A2CC3" w:rsidRPr="00CC10C5" w:rsidRDefault="002A2CC3" w:rsidP="002A2CC3">
      <w:pPr>
        <w:jc w:val="center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>a</w:t>
      </w:r>
    </w:p>
    <w:p w:rsidR="002A2CC3" w:rsidRPr="002A2CC3" w:rsidRDefault="002A2CC3" w:rsidP="002A2CC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/>
        </w:rPr>
      </w:pPr>
      <w:r w:rsidRPr="002A2CC3">
        <w:rPr>
          <w:rFonts w:asciiTheme="minorHAnsi" w:hAnsiTheme="minorHAnsi"/>
          <w:b/>
        </w:rPr>
        <w:t xml:space="preserve">Zdena CMÍRALOVÁ,  </w:t>
      </w:r>
      <w:r w:rsidRPr="002A2CC3">
        <w:rPr>
          <w:rFonts w:asciiTheme="minorHAnsi" w:hAnsiTheme="minorHAnsi"/>
        </w:rPr>
        <w:t>RČ: 65 55 22/0826</w:t>
      </w:r>
    </w:p>
    <w:p w:rsidR="002A2CC3" w:rsidRPr="002A2CC3" w:rsidRDefault="002A2CC3" w:rsidP="002A2CC3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2A2CC3">
        <w:rPr>
          <w:rFonts w:asciiTheme="minorHAnsi" w:hAnsiTheme="minorHAnsi"/>
        </w:rPr>
        <w:t>Číslo OP: 23047304, platnost OP do 18. 3. 2024</w:t>
      </w:r>
    </w:p>
    <w:p w:rsidR="002A2CC3" w:rsidRPr="002A2CC3" w:rsidRDefault="002A2CC3" w:rsidP="002A2CC3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/>
        </w:rPr>
      </w:pPr>
      <w:r w:rsidRPr="002A2CC3">
        <w:rPr>
          <w:rFonts w:asciiTheme="minorHAnsi" w:hAnsiTheme="minorHAnsi"/>
        </w:rPr>
        <w:t xml:space="preserve">Bydliště: ul. Štúrova 616/41, Teplice </w:t>
      </w:r>
    </w:p>
    <w:p w:rsidR="002A2CC3" w:rsidRPr="00CC10C5" w:rsidRDefault="002A2CC3" w:rsidP="002A2CC3">
      <w:pPr>
        <w:ind w:left="284"/>
        <w:jc w:val="center"/>
        <w:outlineLvl w:val="0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(dále jen „</w:t>
      </w:r>
      <w:r>
        <w:rPr>
          <w:rFonts w:asciiTheme="minorHAnsi" w:hAnsiTheme="minorHAnsi" w:cs="Tahoma"/>
          <w:b/>
        </w:rPr>
        <w:t>N</w:t>
      </w:r>
      <w:r w:rsidRPr="00CC10C5">
        <w:rPr>
          <w:rFonts w:asciiTheme="minorHAnsi" w:hAnsiTheme="minorHAnsi" w:cs="Tahoma"/>
          <w:b/>
        </w:rPr>
        <w:t>ájemce</w:t>
      </w:r>
      <w:r w:rsidRPr="00CC10C5">
        <w:rPr>
          <w:rFonts w:asciiTheme="minorHAnsi" w:hAnsiTheme="minorHAnsi" w:cs="Tahoma"/>
        </w:rPr>
        <w:t>“),</w:t>
      </w:r>
    </w:p>
    <w:p w:rsidR="002A2CC3" w:rsidRPr="00CC10C5" w:rsidRDefault="002A2CC3" w:rsidP="002A2CC3">
      <w:pPr>
        <w:pStyle w:val="Odstavecseseznamem"/>
        <w:ind w:left="1080"/>
        <w:rPr>
          <w:rFonts w:asciiTheme="minorHAnsi" w:hAnsiTheme="minorHAnsi"/>
          <w:b/>
        </w:rPr>
      </w:pPr>
    </w:p>
    <w:p w:rsidR="002A2CC3" w:rsidRPr="00CC10C5" w:rsidRDefault="002A2CC3" w:rsidP="002A2CC3">
      <w:pPr>
        <w:widowControl w:val="0"/>
        <w:suppressAutoHyphens/>
        <w:outlineLvl w:val="0"/>
        <w:rPr>
          <w:rFonts w:asciiTheme="minorHAnsi" w:hAnsiTheme="minorHAnsi"/>
        </w:rPr>
      </w:pPr>
    </w:p>
    <w:p w:rsidR="002A2CC3" w:rsidRPr="00CC10C5" w:rsidRDefault="002A2CC3" w:rsidP="002A2CC3">
      <w:pPr>
        <w:rPr>
          <w:rFonts w:asciiTheme="minorHAnsi" w:hAnsiTheme="minorHAnsi"/>
          <w:b/>
        </w:rPr>
      </w:pPr>
      <w:r w:rsidRPr="00CC10C5">
        <w:rPr>
          <w:rFonts w:asciiTheme="minorHAnsi" w:hAnsiTheme="minorHAnsi"/>
          <w:b/>
        </w:rPr>
        <w:t xml:space="preserve">Předmětem </w:t>
      </w:r>
      <w:r>
        <w:rPr>
          <w:rFonts w:asciiTheme="minorHAnsi" w:hAnsiTheme="minorHAnsi"/>
          <w:b/>
        </w:rPr>
        <w:t xml:space="preserve">evidenčního listu a předávacího protokolu </w:t>
      </w:r>
      <w:r w:rsidRPr="00CC10C5">
        <w:rPr>
          <w:rFonts w:asciiTheme="minorHAnsi" w:hAnsiTheme="minorHAnsi"/>
          <w:b/>
        </w:rPr>
        <w:t>je:</w:t>
      </w:r>
    </w:p>
    <w:p w:rsidR="002A2CC3" w:rsidRPr="00CC10C5" w:rsidRDefault="002A2CC3" w:rsidP="002A2CC3">
      <w:pPr>
        <w:rPr>
          <w:rFonts w:asciiTheme="minorHAnsi" w:hAnsiTheme="minorHAnsi"/>
          <w:b/>
        </w:rPr>
      </w:pPr>
    </w:p>
    <w:p w:rsidR="002A2CC3" w:rsidRPr="00CD707C" w:rsidRDefault="002A2CC3" w:rsidP="00CD707C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="Tahoma"/>
          <w:b/>
          <w:u w:val="single"/>
        </w:rPr>
      </w:pPr>
      <w:r w:rsidRPr="00CD707C">
        <w:rPr>
          <w:rFonts w:asciiTheme="minorHAnsi" w:eastAsia="Tahoma" w:hAnsiTheme="minorHAnsi" w:cs="Tahoma"/>
          <w:b/>
          <w:u w:val="single"/>
        </w:rPr>
        <w:t>Údaje o spolubydlících</w:t>
      </w:r>
    </w:p>
    <w:p w:rsidR="002A2CC3" w:rsidRPr="00607187" w:rsidRDefault="002A2CC3" w:rsidP="002A2CC3">
      <w:pPr>
        <w:pStyle w:val="Odstavecseseznamem"/>
        <w:widowControl w:val="0"/>
        <w:suppressAutoHyphens/>
        <w:ind w:left="1004"/>
        <w:outlineLvl w:val="0"/>
        <w:rPr>
          <w:rFonts w:asciiTheme="minorHAnsi" w:eastAsia="Tahoma" w:hAnsiTheme="minorHAnsi" w:cs="Tahoma"/>
          <w:b/>
          <w:u w:val="single"/>
        </w:rPr>
      </w:pPr>
    </w:p>
    <w:p w:rsidR="002A2CC3" w:rsidRPr="002A2CC3" w:rsidRDefault="002A2CC3" w:rsidP="002A2CC3">
      <w:pPr>
        <w:pStyle w:val="Odstavecseseznamem"/>
        <w:widowControl w:val="0"/>
        <w:numPr>
          <w:ilvl w:val="0"/>
          <w:numId w:val="8"/>
        </w:numPr>
        <w:suppressAutoHyphens/>
        <w:outlineLvl w:val="0"/>
        <w:rPr>
          <w:rFonts w:asciiTheme="minorHAnsi" w:hAnsiTheme="minorHAnsi"/>
        </w:rPr>
      </w:pPr>
      <w:r w:rsidRPr="002A2CC3">
        <w:rPr>
          <w:rFonts w:asciiTheme="minorHAnsi" w:hAnsiTheme="minorHAnsi"/>
        </w:rPr>
        <w:t>nejsou</w:t>
      </w:r>
    </w:p>
    <w:p w:rsidR="002A2CC3" w:rsidRDefault="002A2CC3" w:rsidP="002A2CC3">
      <w:pPr>
        <w:pStyle w:val="Odstavecseseznamem"/>
        <w:widowControl w:val="0"/>
        <w:suppressAutoHyphens/>
        <w:ind w:left="1068"/>
        <w:outlineLvl w:val="0"/>
        <w:rPr>
          <w:rFonts w:asciiTheme="minorHAnsi" w:hAnsiTheme="minorHAnsi"/>
          <w:color w:val="FF0000"/>
        </w:rPr>
      </w:pPr>
    </w:p>
    <w:p w:rsidR="002A2CC3" w:rsidRPr="00CD707C" w:rsidRDefault="002A2CC3" w:rsidP="00CD707C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hAnsiTheme="minorHAnsi"/>
          <w:b/>
          <w:u w:val="single"/>
        </w:rPr>
      </w:pPr>
      <w:r w:rsidRPr="00CD707C">
        <w:rPr>
          <w:rFonts w:asciiTheme="minorHAnsi" w:hAnsiTheme="minorHAnsi"/>
          <w:b/>
          <w:u w:val="single"/>
        </w:rPr>
        <w:t>Údaje o bytě</w:t>
      </w:r>
    </w:p>
    <w:p w:rsidR="0083790B" w:rsidRPr="0083790B" w:rsidRDefault="0083790B" w:rsidP="0083790B">
      <w:pPr>
        <w:widowControl w:val="0"/>
        <w:suppressAutoHyphens/>
        <w:ind w:left="284"/>
        <w:outlineLvl w:val="0"/>
        <w:rPr>
          <w:rFonts w:asciiTheme="minorHAnsi" w:hAnsiTheme="minorHAnsi"/>
          <w:b/>
          <w:u w:val="single"/>
        </w:rPr>
      </w:pPr>
    </w:p>
    <w:p w:rsidR="002A2CC3" w:rsidRPr="00CD707C" w:rsidRDefault="002A2CC3" w:rsidP="002A2CC3">
      <w:pPr>
        <w:pStyle w:val="Odstavecseseznamem"/>
        <w:widowControl w:val="0"/>
        <w:suppressAutoHyphens/>
        <w:outlineLvl w:val="0"/>
        <w:rPr>
          <w:rFonts w:asciiTheme="minorHAnsi" w:hAnsiTheme="minorHAnsi"/>
          <w:b/>
          <w:u w:val="single"/>
        </w:rPr>
      </w:pPr>
    </w:p>
    <w:p w:rsidR="002A2CC3" w:rsidRPr="00CD707C" w:rsidRDefault="002A2CC3" w:rsidP="002A2CC3">
      <w:pPr>
        <w:pStyle w:val="Odstavecseseznamem"/>
        <w:numPr>
          <w:ilvl w:val="0"/>
          <w:numId w:val="3"/>
        </w:numPr>
      </w:pPr>
      <w:r w:rsidRPr="00CD707C">
        <w:t>Číslo bytu:             1</w:t>
      </w:r>
    </w:p>
    <w:p w:rsidR="002A2CC3" w:rsidRPr="00CD707C" w:rsidRDefault="000B2A5A" w:rsidP="002A2CC3">
      <w:pPr>
        <w:pStyle w:val="Odstavecseseznamem"/>
        <w:numPr>
          <w:ilvl w:val="0"/>
          <w:numId w:val="3"/>
        </w:numPr>
      </w:pPr>
      <w:r w:rsidRPr="00CD707C">
        <w:t xml:space="preserve">Velikost bytu:        2 + </w:t>
      </w:r>
      <w:proofErr w:type="spellStart"/>
      <w:r w:rsidRPr="00CD707C">
        <w:t>kk</w:t>
      </w:r>
      <w:proofErr w:type="spellEnd"/>
      <w:r w:rsidR="002A2CC3" w:rsidRPr="00CD707C">
        <w:t xml:space="preserve">  (kuchyň, 2 pokoje, koupelna s WC a chodba) </w:t>
      </w:r>
    </w:p>
    <w:p w:rsidR="002A2CC3" w:rsidRPr="00CD707C" w:rsidRDefault="000B2A5A" w:rsidP="002A2CC3">
      <w:pPr>
        <w:pStyle w:val="Odstavecseseznamem"/>
        <w:numPr>
          <w:ilvl w:val="0"/>
          <w:numId w:val="3"/>
        </w:numPr>
      </w:pPr>
      <w:r w:rsidRPr="00CD707C">
        <w:t>Podlaží:                  1</w:t>
      </w:r>
      <w:r w:rsidR="002A2CC3" w:rsidRPr="00CD707C">
        <w:t xml:space="preserve">.  </w:t>
      </w:r>
    </w:p>
    <w:p w:rsidR="002A2CC3" w:rsidRPr="00CD707C" w:rsidRDefault="002A2CC3" w:rsidP="002A2CC3">
      <w:pPr>
        <w:pStyle w:val="Odstavecseseznamem"/>
        <w:numPr>
          <w:ilvl w:val="0"/>
          <w:numId w:val="3"/>
        </w:numPr>
      </w:pPr>
      <w:r w:rsidRPr="00CD707C">
        <w:t>Vytápění:               etážové- kotel na plyn</w:t>
      </w:r>
    </w:p>
    <w:p w:rsidR="002A2CC3" w:rsidRPr="00CD707C" w:rsidRDefault="000B2A5A" w:rsidP="002A2CC3">
      <w:pPr>
        <w:pStyle w:val="Odstavecseseznamem"/>
        <w:numPr>
          <w:ilvl w:val="0"/>
          <w:numId w:val="3"/>
        </w:numPr>
      </w:pPr>
      <w:r w:rsidRPr="00CD707C">
        <w:t>Plocha bytu:           56</w:t>
      </w:r>
      <w:r w:rsidR="002A2CC3" w:rsidRPr="00CD707C">
        <w:t xml:space="preserve"> m2</w:t>
      </w:r>
    </w:p>
    <w:p w:rsidR="002A2CC3" w:rsidRPr="00CD707C" w:rsidRDefault="002A2CC3" w:rsidP="002A2CC3">
      <w:pPr>
        <w:pStyle w:val="Odstavecseseznamem"/>
        <w:numPr>
          <w:ilvl w:val="0"/>
          <w:numId w:val="3"/>
        </w:numPr>
      </w:pPr>
      <w:r w:rsidRPr="00CD707C">
        <w:t>Adre</w:t>
      </w:r>
      <w:r w:rsidR="000B2A5A" w:rsidRPr="00CD707C">
        <w:t>sa:                   Štúrova 616/41</w:t>
      </w:r>
      <w:r w:rsidRPr="00CD707C">
        <w:t>, Teplice</w:t>
      </w:r>
    </w:p>
    <w:p w:rsidR="002A2CC3" w:rsidRPr="00CC10C5" w:rsidRDefault="002A2CC3" w:rsidP="002A2CC3">
      <w:pPr>
        <w:rPr>
          <w:rFonts w:asciiTheme="minorHAnsi" w:hAnsiTheme="minorHAnsi"/>
          <w:b/>
          <w:u w:val="single"/>
        </w:rPr>
      </w:pPr>
    </w:p>
    <w:p w:rsidR="002A2CC3" w:rsidRPr="00CD707C" w:rsidRDefault="002A2CC3" w:rsidP="00CD707C">
      <w:pPr>
        <w:pStyle w:val="Odstavecseseznamem"/>
        <w:numPr>
          <w:ilvl w:val="0"/>
          <w:numId w:val="10"/>
        </w:numPr>
        <w:rPr>
          <w:rFonts w:asciiTheme="minorHAnsi" w:eastAsia="Tahoma" w:hAnsiTheme="minorHAnsi" w:cs="Tahoma"/>
          <w:b/>
          <w:u w:val="single"/>
        </w:rPr>
      </w:pPr>
      <w:r w:rsidRPr="00CD707C">
        <w:rPr>
          <w:rFonts w:asciiTheme="minorHAnsi" w:eastAsia="Tahoma" w:hAnsiTheme="minorHAnsi" w:cs="Tahoma"/>
          <w:b/>
          <w:u w:val="single"/>
        </w:rPr>
        <w:t>Měsíční Platby</w:t>
      </w:r>
      <w:r w:rsidR="00604480">
        <w:rPr>
          <w:rFonts w:asciiTheme="minorHAnsi" w:eastAsia="Tahoma" w:hAnsiTheme="minorHAnsi" w:cs="Tahoma"/>
          <w:b/>
          <w:u w:val="single"/>
        </w:rPr>
        <w:t xml:space="preserve"> od 1. 9. 2016</w:t>
      </w:r>
      <w:bookmarkStart w:id="0" w:name="_GoBack"/>
      <w:bookmarkEnd w:id="0"/>
    </w:p>
    <w:p w:rsidR="002A2CC3" w:rsidRPr="000B2A5A" w:rsidRDefault="002A2CC3" w:rsidP="002A2CC3">
      <w:pPr>
        <w:ind w:left="1004"/>
        <w:rPr>
          <w:rFonts w:asciiTheme="minorHAnsi" w:eastAsia="Tahoma" w:hAnsiTheme="minorHAnsi" w:cs="Tahoma"/>
          <w:b/>
        </w:rPr>
      </w:pPr>
    </w:p>
    <w:p w:rsidR="002A2CC3" w:rsidRPr="000B2A5A" w:rsidRDefault="002A2CC3" w:rsidP="002A2CC3">
      <w:pPr>
        <w:rPr>
          <w:rFonts w:asciiTheme="minorHAnsi" w:hAnsiTheme="minorHAnsi"/>
          <w:u w:val="single"/>
        </w:rPr>
      </w:pPr>
      <w:r w:rsidRPr="000B2A5A">
        <w:rPr>
          <w:rFonts w:asciiTheme="minorHAnsi" w:hAnsiTheme="minorHAnsi"/>
          <w:u w:val="single"/>
        </w:rPr>
        <w:t xml:space="preserve">Měsíční zálohy za </w:t>
      </w:r>
      <w:proofErr w:type="gramStart"/>
      <w:r w:rsidRPr="000B2A5A">
        <w:rPr>
          <w:rFonts w:asciiTheme="minorHAnsi" w:hAnsiTheme="minorHAnsi"/>
          <w:u w:val="single"/>
        </w:rPr>
        <w:t>energie :</w:t>
      </w:r>
      <w:proofErr w:type="gramEnd"/>
    </w:p>
    <w:p w:rsidR="002A2CC3" w:rsidRPr="00212203" w:rsidRDefault="000B2A5A" w:rsidP="002A2CC3">
      <w:r w:rsidRPr="00212203">
        <w:t>Voda………………………</w:t>
      </w:r>
      <w:proofErr w:type="gramStart"/>
      <w:r w:rsidRPr="00212203">
        <w:t>…..Kč</w:t>
      </w:r>
      <w:proofErr w:type="gramEnd"/>
      <w:r w:rsidRPr="00212203">
        <w:t xml:space="preserve">        8</w:t>
      </w:r>
      <w:r w:rsidR="002A2CC3" w:rsidRPr="00212203">
        <w:t>00.00</w:t>
      </w:r>
      <w:r w:rsidRPr="00212203">
        <w:t xml:space="preserve"> </w:t>
      </w:r>
      <w:r w:rsidR="002A2CC3" w:rsidRPr="00212203">
        <w:t xml:space="preserve"> </w:t>
      </w:r>
    </w:p>
    <w:p w:rsidR="002A2CC3" w:rsidRPr="00212203" w:rsidRDefault="002A2CC3" w:rsidP="002A2CC3">
      <w:r w:rsidRPr="00212203">
        <w:t>Chodbová elektřina……</w:t>
      </w:r>
      <w:r w:rsidR="000B2A5A" w:rsidRPr="00212203">
        <w:t>………</w:t>
      </w:r>
      <w:proofErr w:type="gramStart"/>
      <w:r w:rsidR="000B2A5A" w:rsidRPr="00212203">
        <w:t>Kč         4</w:t>
      </w:r>
      <w:r w:rsidRPr="00212203">
        <w:t>0.00</w:t>
      </w:r>
      <w:proofErr w:type="gramEnd"/>
      <w:r w:rsidRPr="00212203">
        <w:t xml:space="preserve">                </w:t>
      </w:r>
    </w:p>
    <w:p w:rsidR="002A2CC3" w:rsidRPr="00212203" w:rsidRDefault="002A2CC3" w:rsidP="002A2CC3">
      <w:r w:rsidRPr="00212203">
        <w:t>---------------------------------------------------------</w:t>
      </w:r>
    </w:p>
    <w:p w:rsidR="002A2CC3" w:rsidRPr="00212203" w:rsidRDefault="002A2CC3" w:rsidP="002A2CC3">
      <w:r w:rsidRPr="00212203">
        <w:t>Zálohy celkem……………</w:t>
      </w:r>
      <w:proofErr w:type="gramStart"/>
      <w:r w:rsidRPr="00212203">
        <w:t>…..</w:t>
      </w:r>
      <w:proofErr w:type="gramEnd"/>
      <w:r w:rsidRPr="00212203">
        <w:t xml:space="preserve">  </w:t>
      </w:r>
      <w:proofErr w:type="gramStart"/>
      <w:r w:rsidRPr="00212203">
        <w:t>Kč       840.00</w:t>
      </w:r>
      <w:proofErr w:type="gramEnd"/>
      <w:r w:rsidRPr="00212203">
        <w:t xml:space="preserve"> </w:t>
      </w:r>
    </w:p>
    <w:p w:rsidR="002A2CC3" w:rsidRPr="00C20CDC" w:rsidRDefault="002A2CC3" w:rsidP="002A2CC3">
      <w:pPr>
        <w:rPr>
          <w:color w:val="FF0000"/>
        </w:rPr>
      </w:pPr>
    </w:p>
    <w:p w:rsidR="00212203" w:rsidRDefault="00212203" w:rsidP="002A2CC3">
      <w:pPr>
        <w:rPr>
          <w:u w:val="single"/>
        </w:rPr>
      </w:pPr>
    </w:p>
    <w:p w:rsidR="002A2CC3" w:rsidRPr="000B2A5A" w:rsidRDefault="002A2CC3" w:rsidP="002A2CC3">
      <w:pPr>
        <w:rPr>
          <w:u w:val="single"/>
        </w:rPr>
      </w:pPr>
      <w:r w:rsidRPr="000B2A5A">
        <w:rPr>
          <w:u w:val="single"/>
        </w:rPr>
        <w:t>Měsíční výše nájemného:</w:t>
      </w:r>
    </w:p>
    <w:p w:rsidR="002A2CC3" w:rsidRPr="00212203" w:rsidRDefault="002A2CC3" w:rsidP="002A2CC3">
      <w:r w:rsidRPr="00212203">
        <w:t xml:space="preserve">Základní nájemné </w:t>
      </w:r>
      <w:r w:rsidR="000B2A5A" w:rsidRPr="00212203">
        <w:t xml:space="preserve">včetně vybavení bytu  ….……………… </w:t>
      </w:r>
      <w:proofErr w:type="gramStart"/>
      <w:r w:rsidR="000B2A5A" w:rsidRPr="00212203">
        <w:t>5 0</w:t>
      </w:r>
      <w:r w:rsidRPr="00212203">
        <w:t>00.00  Kč</w:t>
      </w:r>
      <w:proofErr w:type="gramEnd"/>
    </w:p>
    <w:p w:rsidR="002A2CC3" w:rsidRPr="00212203" w:rsidRDefault="002A2CC3" w:rsidP="002A2CC3">
      <w:r w:rsidRPr="00212203">
        <w:t>Nájemné anténa (40 Kč), komín (10 Kč) ………………</w:t>
      </w:r>
      <w:proofErr w:type="gramStart"/>
      <w:r w:rsidRPr="00212203">
        <w:t>….       50.00</w:t>
      </w:r>
      <w:proofErr w:type="gramEnd"/>
      <w:r w:rsidRPr="00212203">
        <w:t xml:space="preserve"> Kč</w:t>
      </w:r>
    </w:p>
    <w:p w:rsidR="002A2CC3" w:rsidRPr="00212203" w:rsidRDefault="002A2CC3" w:rsidP="002A2CC3">
      <w:r w:rsidRPr="00212203">
        <w:t>----------------------------------------------------------------------------------------</w:t>
      </w:r>
    </w:p>
    <w:p w:rsidR="002A2CC3" w:rsidRPr="00212203" w:rsidRDefault="002A2CC3" w:rsidP="002A2CC3">
      <w:r w:rsidRPr="00212203">
        <w:t>Nájemné celkem………….……………………………</w:t>
      </w:r>
      <w:proofErr w:type="gramStart"/>
      <w:r w:rsidRPr="00212203">
        <w:t>…...</w:t>
      </w:r>
      <w:proofErr w:type="gramEnd"/>
      <w:r w:rsidRPr="00212203">
        <w:t xml:space="preserve"> </w:t>
      </w:r>
      <w:proofErr w:type="gramStart"/>
      <w:r w:rsidR="000B2A5A" w:rsidRPr="00212203">
        <w:t>5</w:t>
      </w:r>
      <w:r w:rsidRPr="00212203">
        <w:t xml:space="preserve"> </w:t>
      </w:r>
      <w:r w:rsidR="000B2A5A" w:rsidRPr="00212203">
        <w:t>0</w:t>
      </w:r>
      <w:r w:rsidRPr="00212203">
        <w:t>50.00  Kč</w:t>
      </w:r>
      <w:proofErr w:type="gramEnd"/>
    </w:p>
    <w:p w:rsidR="002A2CC3" w:rsidRDefault="00212203" w:rsidP="002A2CC3">
      <w:pPr>
        <w:rPr>
          <w:color w:val="FF0000"/>
        </w:rPr>
      </w:pPr>
      <w:r>
        <w:rPr>
          <w:color w:val="FF0000"/>
        </w:rPr>
        <w:t xml:space="preserve"> </w:t>
      </w:r>
    </w:p>
    <w:p w:rsidR="002A2CC3" w:rsidRDefault="002A2CC3" w:rsidP="002A2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6442E8">
        <w:rPr>
          <w:b/>
        </w:rPr>
        <w:lastRenderedPageBreak/>
        <w:t>Měsíčně platby celkem</w:t>
      </w:r>
      <w:r w:rsidRPr="006442E8">
        <w:rPr>
          <w:color w:val="FF0000"/>
        </w:rPr>
        <w:t xml:space="preserve"> </w:t>
      </w:r>
      <w:r w:rsidRPr="00212203">
        <w:t>…………………</w:t>
      </w:r>
      <w:r w:rsidR="00212203" w:rsidRPr="00212203">
        <w:t>………….</w:t>
      </w:r>
      <w:r w:rsidRPr="00212203">
        <w:t>.…..</w:t>
      </w:r>
      <w:r w:rsidRPr="00212203">
        <w:rPr>
          <w:b/>
          <w:bCs/>
        </w:rPr>
        <w:t xml:space="preserve"> </w:t>
      </w:r>
      <w:proofErr w:type="gramStart"/>
      <w:r w:rsidR="000B2A5A" w:rsidRPr="00212203">
        <w:rPr>
          <w:b/>
          <w:bCs/>
        </w:rPr>
        <w:t>5 890.00</w:t>
      </w:r>
      <w:r w:rsidRPr="00212203">
        <w:rPr>
          <w:b/>
          <w:bCs/>
        </w:rPr>
        <w:t xml:space="preserve">  Kč</w:t>
      </w:r>
      <w:proofErr w:type="gramEnd"/>
      <w:r w:rsidRPr="00212203">
        <w:rPr>
          <w:b/>
          <w:bCs/>
        </w:rPr>
        <w:t>.</w:t>
      </w:r>
    </w:p>
    <w:p w:rsidR="002A2CC3" w:rsidRPr="001209EA" w:rsidRDefault="002A2CC3" w:rsidP="002A2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</w:p>
    <w:p w:rsidR="002A2CC3" w:rsidRPr="001209EA" w:rsidRDefault="002A2CC3" w:rsidP="002A2CC3">
      <w:pPr>
        <w:rPr>
          <w:b/>
          <w:bCs/>
          <w:color w:val="FF0000"/>
        </w:rPr>
      </w:pPr>
    </w:p>
    <w:p w:rsidR="002A2CC3" w:rsidRDefault="002A2CC3" w:rsidP="002A2CC3">
      <w:pPr>
        <w:autoSpaceDE w:val="0"/>
        <w:autoSpaceDN w:val="0"/>
        <w:adjustRightInd w:val="0"/>
        <w:spacing w:before="120"/>
        <w:contextualSpacing/>
      </w:pPr>
      <w:r w:rsidRPr="00BD48EF">
        <w:t xml:space="preserve"> Platba bude hrazena na účet</w:t>
      </w:r>
      <w:r>
        <w:t xml:space="preserve"> Pronajímatele</w:t>
      </w:r>
    </w:p>
    <w:p w:rsidR="002A2CC3" w:rsidRPr="00EE2E48" w:rsidRDefault="002A2CC3" w:rsidP="002A2CC3">
      <w:pPr>
        <w:autoSpaceDE w:val="0"/>
        <w:autoSpaceDN w:val="0"/>
        <w:adjustRightInd w:val="0"/>
        <w:spacing w:before="120"/>
        <w:contextualSpacing/>
        <w:rPr>
          <w:i/>
          <w:color w:val="000000" w:themeColor="text1"/>
        </w:rPr>
      </w:pPr>
      <w:r>
        <w:t xml:space="preserve"> </w:t>
      </w: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účet č. </w:t>
      </w:r>
      <w:r w:rsidRPr="006442E8">
        <w:rPr>
          <w:b/>
          <w:color w:val="000000" w:themeColor="text1"/>
          <w:highlight w:val="yellow"/>
          <w:bdr w:val="single" w:sz="4" w:space="0" w:color="auto"/>
        </w:rPr>
        <w:t>830620217</w:t>
      </w:r>
      <w:r w:rsidRPr="006442E8">
        <w:rPr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212203" w:rsidRDefault="00212203" w:rsidP="002A2CC3">
      <w:pPr>
        <w:contextualSpacing/>
      </w:pPr>
    </w:p>
    <w:p w:rsidR="002A2CC3" w:rsidRDefault="002A2CC3" w:rsidP="002A2CC3">
      <w:pPr>
        <w:contextualSpacing/>
      </w:pPr>
      <w:r>
        <w:t xml:space="preserve"> </w:t>
      </w:r>
      <w:r w:rsidRPr="00212203">
        <w:t xml:space="preserve">Variabilní symbol: </w:t>
      </w:r>
      <w:r w:rsidR="00212203" w:rsidRPr="00212203">
        <w:rPr>
          <w:highlight w:val="yellow"/>
          <w:bdr w:val="single" w:sz="4" w:space="0" w:color="auto"/>
        </w:rPr>
        <w:t>61601</w:t>
      </w:r>
      <w:r w:rsidR="00212203" w:rsidRPr="00212203">
        <w:t>.</w:t>
      </w:r>
    </w:p>
    <w:p w:rsidR="00212203" w:rsidRDefault="00212203" w:rsidP="00212203">
      <w:pPr>
        <w:ind w:left="33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Výše uvedený variabilní symbol je určen pro účely placení měsíčních předepsaných plateb prostřednictvím banky, pošty atd. a slouží pro Vaši jednoznačnou identifikaci v účetní evidenci.</w:t>
      </w:r>
    </w:p>
    <w:p w:rsidR="003F59D1" w:rsidRDefault="003F59D1" w:rsidP="00CD707C">
      <w:pPr>
        <w:pStyle w:val="Odstavecseseznamem"/>
        <w:numPr>
          <w:ilvl w:val="0"/>
          <w:numId w:val="10"/>
        </w:numPr>
        <w:rPr>
          <w:rFonts w:asciiTheme="minorHAnsi" w:hAnsiTheme="minorHAnsi" w:cs="Tahoma"/>
          <w:b/>
        </w:rPr>
      </w:pPr>
      <w:r w:rsidRPr="003F59D1">
        <w:rPr>
          <w:rFonts w:asciiTheme="minorHAnsi" w:hAnsiTheme="minorHAnsi" w:cs="Tahoma"/>
          <w:b/>
          <w:u w:val="single"/>
        </w:rPr>
        <w:t>Běžná údržba a opravy v</w:t>
      </w:r>
      <w:r>
        <w:rPr>
          <w:rFonts w:asciiTheme="minorHAnsi" w:hAnsiTheme="minorHAnsi" w:cs="Tahoma"/>
          <w:b/>
          <w:u w:val="single"/>
        </w:rPr>
        <w:t> </w:t>
      </w:r>
      <w:r w:rsidRPr="003F59D1">
        <w:rPr>
          <w:rFonts w:asciiTheme="minorHAnsi" w:hAnsiTheme="minorHAnsi" w:cs="Tahoma"/>
          <w:b/>
          <w:u w:val="single"/>
        </w:rPr>
        <w:t>bytě</w:t>
      </w:r>
      <w:r>
        <w:rPr>
          <w:rFonts w:asciiTheme="minorHAnsi" w:hAnsiTheme="minorHAnsi" w:cs="Tahoma"/>
          <w:b/>
        </w:rPr>
        <w:t>.</w:t>
      </w:r>
    </w:p>
    <w:p w:rsidR="00212203" w:rsidRDefault="00CD707C" w:rsidP="003F59D1">
      <w:pPr>
        <w:pStyle w:val="Odstavecseseznamem"/>
        <w:ind w:left="3645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        </w:t>
      </w:r>
    </w:p>
    <w:p w:rsidR="00212203" w:rsidRPr="00212203" w:rsidRDefault="00212203" w:rsidP="00CD707C">
      <w:pPr>
        <w:pStyle w:val="Normlnweb"/>
        <w:shd w:val="clear" w:color="auto" w:fill="FFFFFF"/>
        <w:ind w:left="360"/>
        <w:rPr>
          <w:rFonts w:asciiTheme="minorHAnsi" w:hAnsiTheme="minorHAnsi" w:cs="Arial"/>
          <w:b/>
        </w:rPr>
      </w:pPr>
      <w:r>
        <w:rPr>
          <w:rStyle w:val="Siln"/>
          <w:rFonts w:asciiTheme="minorHAnsi" w:hAnsiTheme="minorHAnsi" w:cs="Arial"/>
        </w:rPr>
        <w:t xml:space="preserve">Ve Sbírce zákonů vyšlo ke konci listopadu nařízení vlády </w:t>
      </w:r>
      <w:hyperlink r:id="rId6" w:history="1">
        <w:r>
          <w:rPr>
            <w:rStyle w:val="Hypertextovodkaz"/>
            <w:rFonts w:asciiTheme="minorHAnsi" w:hAnsiTheme="minorHAnsi" w:cs="Arial"/>
            <w:b/>
            <w:bCs/>
          </w:rPr>
          <w:t>č. 308/2015 Sb.</w:t>
        </w:r>
      </w:hyperlink>
      <w:r>
        <w:rPr>
          <w:rStyle w:val="Siln"/>
          <w:rFonts w:asciiTheme="minorHAnsi" w:hAnsiTheme="minorHAnsi" w:cs="Arial"/>
        </w:rPr>
        <w:t xml:space="preserve">, o vymezení pojmů běžná údržba a drobné opravy související s užíváním bytu. Tímto </w:t>
      </w:r>
      <w:hyperlink r:id="rId7" w:history="1">
        <w:r>
          <w:rPr>
            <w:rStyle w:val="Hypertextovodkaz"/>
            <w:rFonts w:asciiTheme="minorHAnsi" w:hAnsiTheme="minorHAnsi" w:cs="Arial"/>
            <w:b/>
            <w:bCs/>
          </w:rPr>
          <w:t>nařízením</w:t>
        </w:r>
      </w:hyperlink>
      <w:r>
        <w:rPr>
          <w:rStyle w:val="Siln"/>
          <w:rFonts w:asciiTheme="minorHAnsi" w:hAnsiTheme="minorHAnsi" w:cs="Arial"/>
        </w:rPr>
        <w:t xml:space="preserve">, které vláda projednala a schválila už koncem října, se provádí </w:t>
      </w:r>
      <w:hyperlink r:id="rId8" w:history="1">
        <w:r>
          <w:rPr>
            <w:rStyle w:val="Hypertextovodkaz"/>
            <w:rFonts w:asciiTheme="minorHAnsi" w:hAnsiTheme="minorHAnsi" w:cs="Arial"/>
            <w:b/>
            <w:bCs/>
          </w:rPr>
          <w:t>§ 2257</w:t>
        </w:r>
      </w:hyperlink>
      <w:r>
        <w:rPr>
          <w:rStyle w:val="Siln"/>
          <w:rFonts w:asciiTheme="minorHAnsi" w:hAnsiTheme="minorHAnsi" w:cs="Arial"/>
        </w:rPr>
        <w:t xml:space="preserve"> zákona </w:t>
      </w:r>
      <w:hyperlink r:id="rId9" w:history="1">
        <w:r>
          <w:rPr>
            <w:rStyle w:val="Hypertextovodkaz"/>
            <w:rFonts w:asciiTheme="minorHAnsi" w:hAnsiTheme="minorHAnsi" w:cs="Arial"/>
            <w:b/>
            <w:bCs/>
          </w:rPr>
          <w:t>č. 89/2012 Sb.</w:t>
        </w:r>
      </w:hyperlink>
      <w:r>
        <w:rPr>
          <w:rStyle w:val="Siln"/>
          <w:rFonts w:asciiTheme="minorHAnsi" w:hAnsiTheme="minorHAnsi" w:cs="Arial"/>
        </w:rPr>
        <w:t xml:space="preserve">, občanského zákoníku. Nařízení </w:t>
      </w:r>
      <w:hyperlink r:id="rId10" w:history="1">
        <w:r>
          <w:rPr>
            <w:rStyle w:val="Hypertextovodkaz"/>
            <w:rFonts w:asciiTheme="minorHAnsi" w:hAnsiTheme="minorHAnsi" w:cs="Arial"/>
            <w:b/>
            <w:bCs/>
          </w:rPr>
          <w:t>č. 308/2015 Sb.</w:t>
        </w:r>
      </w:hyperlink>
      <w:r>
        <w:rPr>
          <w:rStyle w:val="Siln"/>
          <w:rFonts w:asciiTheme="minorHAnsi" w:hAnsiTheme="minorHAnsi" w:cs="Arial"/>
        </w:rPr>
        <w:t xml:space="preserve"> nabývá účinnosti dnem 1. ledna 2016.</w:t>
      </w:r>
      <w:r>
        <w:rPr>
          <w:rFonts w:asciiTheme="minorHAnsi" w:hAnsiTheme="minorHAnsi" w:cs="Arial"/>
          <w:b/>
        </w:rPr>
        <w:t xml:space="preserve">                                                                                                                                           </w:t>
      </w:r>
      <w:r w:rsidRPr="00212203">
        <w:rPr>
          <w:rFonts w:asciiTheme="minorHAnsi" w:hAnsiTheme="minorHAnsi" w:cs="Arial"/>
        </w:rPr>
        <w:t>Článek pojednávající o této problematice je přílohou tohoto dodatku a je jeho nedílnou součástí.</w:t>
      </w:r>
    </w:p>
    <w:p w:rsidR="002A2CC3" w:rsidRPr="001209EA" w:rsidRDefault="002A2CC3" w:rsidP="002A2CC3">
      <w:pPr>
        <w:ind w:left="644"/>
        <w:contextualSpacing/>
        <w:rPr>
          <w:color w:val="FF0000"/>
        </w:rPr>
      </w:pPr>
    </w:p>
    <w:p w:rsidR="002A2CC3" w:rsidRPr="003F59D1" w:rsidRDefault="002A2CC3" w:rsidP="003F59D1">
      <w:pPr>
        <w:pStyle w:val="Odstavecseseznamem"/>
        <w:numPr>
          <w:ilvl w:val="0"/>
          <w:numId w:val="10"/>
        </w:numPr>
        <w:rPr>
          <w:rFonts w:asciiTheme="minorHAnsi" w:eastAsia="Tahoma" w:hAnsiTheme="minorHAnsi" w:cs="Tahoma"/>
          <w:b/>
          <w:u w:val="single"/>
        </w:rPr>
      </w:pPr>
      <w:r w:rsidRPr="003F59D1">
        <w:rPr>
          <w:rFonts w:asciiTheme="minorHAnsi" w:eastAsia="Tahoma" w:hAnsiTheme="minorHAnsi" w:cs="Tahoma"/>
          <w:b/>
          <w:u w:val="single"/>
        </w:rPr>
        <w:t>Stavy odběrných míst</w:t>
      </w:r>
    </w:p>
    <w:p w:rsidR="002A2CC3" w:rsidRPr="001209EA" w:rsidRDefault="002A2CC3" w:rsidP="002A2CC3">
      <w:pPr>
        <w:contextualSpacing/>
        <w:rPr>
          <w:b/>
          <w:color w:val="FF0000"/>
          <w:u w:val="single"/>
        </w:rPr>
      </w:pPr>
    </w:p>
    <w:p w:rsidR="00CD707C" w:rsidRDefault="00CD707C" w:rsidP="00CD707C">
      <w:pPr>
        <w:contextualSpacing/>
        <w:jc w:val="both"/>
      </w:pPr>
      <w:r>
        <w:t xml:space="preserve">     S</w:t>
      </w:r>
      <w:r w:rsidRPr="00CD707C">
        <w:t xml:space="preserve">tav </w:t>
      </w:r>
      <w:r>
        <w:t xml:space="preserve">podružného vodoměru </w:t>
      </w:r>
      <w:r w:rsidRPr="00CD707C">
        <w:t>dne 31</w:t>
      </w:r>
      <w:r>
        <w:t xml:space="preserve">. 8. 2016: </w:t>
      </w:r>
      <w:r w:rsidRPr="00CD707C">
        <w:t>……………</w:t>
      </w:r>
      <w:proofErr w:type="gramStart"/>
      <w:r w:rsidRPr="00CD707C">
        <w:t xml:space="preserve">…  </w:t>
      </w:r>
      <w:r>
        <w:t>m3</w:t>
      </w:r>
      <w:proofErr w:type="gramEnd"/>
      <w:r>
        <w:t xml:space="preserve">, </w:t>
      </w:r>
    </w:p>
    <w:p w:rsidR="002A2CC3" w:rsidRPr="00CD707C" w:rsidRDefault="00CD707C" w:rsidP="00CD707C">
      <w:pPr>
        <w:contextualSpacing/>
        <w:jc w:val="both"/>
      </w:pPr>
      <w:r>
        <w:t xml:space="preserve">     </w:t>
      </w:r>
      <w:r w:rsidR="00212203" w:rsidRPr="00CD707C">
        <w:t>číslo</w:t>
      </w:r>
      <w:r>
        <w:t xml:space="preserve"> vodoměru</w:t>
      </w:r>
      <w:r w:rsidR="002A2CC3" w:rsidRPr="00CD707C">
        <w:t>:</w:t>
      </w:r>
      <w:r w:rsidR="00212203" w:rsidRPr="00CD707C">
        <w:t xml:space="preserve"> </w:t>
      </w:r>
      <w:r w:rsidRPr="00CD707C">
        <w:t>600192/08</w:t>
      </w:r>
      <w:r>
        <w:t>.</w:t>
      </w:r>
      <w:r w:rsidR="002A2CC3" w:rsidRPr="00CD707C">
        <w:t xml:space="preserve">         </w:t>
      </w:r>
    </w:p>
    <w:p w:rsidR="002A2CC3" w:rsidRDefault="002A2CC3" w:rsidP="002A2CC3">
      <w:pPr>
        <w:rPr>
          <w:rFonts w:asciiTheme="minorHAnsi" w:hAnsiTheme="minorHAnsi"/>
          <w:b/>
          <w:u w:val="single"/>
        </w:rPr>
      </w:pPr>
    </w:p>
    <w:p w:rsidR="002A2CC3" w:rsidRPr="003F59D1" w:rsidRDefault="002A2CC3" w:rsidP="003F59D1">
      <w:pPr>
        <w:pStyle w:val="Odstavecseseznamem"/>
        <w:numPr>
          <w:ilvl w:val="0"/>
          <w:numId w:val="10"/>
        </w:numPr>
        <w:rPr>
          <w:rFonts w:asciiTheme="minorHAnsi" w:eastAsia="Tahoma" w:hAnsiTheme="minorHAnsi" w:cs="Tahoma"/>
          <w:b/>
          <w:u w:val="single"/>
        </w:rPr>
      </w:pPr>
      <w:r w:rsidRPr="003F59D1">
        <w:rPr>
          <w:rFonts w:asciiTheme="minorHAnsi" w:eastAsia="Tahoma" w:hAnsiTheme="minorHAnsi" w:cs="Tahoma"/>
          <w:b/>
          <w:u w:val="single"/>
        </w:rPr>
        <w:t>Předání vybavení bytu</w:t>
      </w:r>
    </w:p>
    <w:p w:rsidR="0083790B" w:rsidRDefault="0083790B" w:rsidP="0083790B">
      <w:pPr>
        <w:ind w:left="284"/>
        <w:rPr>
          <w:rFonts w:asciiTheme="minorHAnsi" w:eastAsia="Tahoma" w:hAnsiTheme="minorHAnsi" w:cs="Tahoma"/>
        </w:rPr>
      </w:pPr>
      <w:r w:rsidRPr="0083790B">
        <w:rPr>
          <w:rFonts w:asciiTheme="minorHAnsi" w:eastAsia="Tahoma" w:hAnsiTheme="minorHAnsi" w:cs="Tahoma"/>
        </w:rPr>
        <w:t>Nové:</w:t>
      </w:r>
    </w:p>
    <w:p w:rsidR="0083790B" w:rsidRDefault="0083790B" w:rsidP="0083790B">
      <w:pPr>
        <w:pStyle w:val="Odstavecseseznamem"/>
        <w:numPr>
          <w:ilvl w:val="0"/>
          <w:numId w:val="2"/>
        </w:numPr>
        <w:rPr>
          <w:rFonts w:asciiTheme="minorHAnsi" w:eastAsia="Tahoma" w:hAnsiTheme="minorHAnsi" w:cs="Tahoma"/>
        </w:rPr>
      </w:pPr>
      <w:r>
        <w:rPr>
          <w:rFonts w:asciiTheme="minorHAnsi" w:eastAsia="Tahoma" w:hAnsiTheme="minorHAnsi" w:cs="Tahoma"/>
        </w:rPr>
        <w:t xml:space="preserve">plynový kotel BAXI – </w:t>
      </w:r>
      <w:proofErr w:type="spellStart"/>
      <w:r>
        <w:rPr>
          <w:rFonts w:asciiTheme="minorHAnsi" w:eastAsia="Tahoma" w:hAnsiTheme="minorHAnsi" w:cs="Tahoma"/>
        </w:rPr>
        <w:t>ecofour</w:t>
      </w:r>
      <w:proofErr w:type="spellEnd"/>
      <w:r>
        <w:rPr>
          <w:rFonts w:asciiTheme="minorHAnsi" w:eastAsia="Tahoma" w:hAnsiTheme="minorHAnsi" w:cs="Tahoma"/>
        </w:rPr>
        <w:t xml:space="preserve"> (92/42/CEE)</w:t>
      </w:r>
    </w:p>
    <w:p w:rsidR="0083790B" w:rsidRPr="0083790B" w:rsidRDefault="0083790B" w:rsidP="0083790B">
      <w:pPr>
        <w:pStyle w:val="Odstavecseseznamem"/>
        <w:numPr>
          <w:ilvl w:val="0"/>
          <w:numId w:val="2"/>
        </w:numPr>
        <w:rPr>
          <w:rFonts w:asciiTheme="minorHAnsi" w:eastAsia="Tahoma" w:hAnsiTheme="minorHAnsi" w:cs="Tahoma"/>
        </w:rPr>
      </w:pPr>
      <w:r>
        <w:rPr>
          <w:rFonts w:asciiTheme="minorHAnsi" w:eastAsia="Tahoma" w:hAnsiTheme="minorHAnsi" w:cs="Tahoma"/>
        </w:rPr>
        <w:t>rozvod etážového topení + 4x radiátor, 1x radiátor žebřík (bez rzí a odřenin)</w:t>
      </w:r>
    </w:p>
    <w:p w:rsidR="002A2CC3" w:rsidRPr="0083790B" w:rsidRDefault="002A2CC3" w:rsidP="0083790B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83790B">
        <w:rPr>
          <w:rFonts w:asciiTheme="minorHAnsi" w:hAnsiTheme="minorHAnsi"/>
        </w:rPr>
        <w:t>4x plastové okno</w:t>
      </w:r>
    </w:p>
    <w:p w:rsidR="002A2CC3" w:rsidRPr="0083790B" w:rsidRDefault="002A2CC3" w:rsidP="002A2CC3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83790B">
        <w:rPr>
          <w:rFonts w:asciiTheme="minorHAnsi" w:hAnsiTheme="minorHAnsi"/>
        </w:rPr>
        <w:t>k</w:t>
      </w:r>
      <w:r w:rsidR="00A030B4">
        <w:rPr>
          <w:rFonts w:asciiTheme="minorHAnsi" w:hAnsiTheme="minorHAnsi"/>
        </w:rPr>
        <w:t>uchyňská linka + dřez</w:t>
      </w:r>
      <w:r w:rsidR="0083790B" w:rsidRPr="0083790B">
        <w:rPr>
          <w:rFonts w:asciiTheme="minorHAnsi" w:hAnsiTheme="minorHAnsi"/>
        </w:rPr>
        <w:t>, pracovní deska + lišta</w:t>
      </w:r>
    </w:p>
    <w:p w:rsidR="0083790B" w:rsidRDefault="0083790B" w:rsidP="002A2CC3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83790B">
        <w:rPr>
          <w:rFonts w:asciiTheme="minorHAnsi" w:hAnsiTheme="minorHAnsi"/>
        </w:rPr>
        <w:t>kuchyňský barový stůl</w:t>
      </w:r>
    </w:p>
    <w:p w:rsidR="00A030B4" w:rsidRDefault="00A030B4" w:rsidP="002A2CC3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elektrický vestavěný sporák a trouba</w:t>
      </w:r>
    </w:p>
    <w:p w:rsidR="00A030B4" w:rsidRDefault="00A030B4" w:rsidP="002A2CC3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digestoř (pouze vnitřní oběh)</w:t>
      </w:r>
    </w:p>
    <w:p w:rsidR="002A2CC3" w:rsidRPr="00A030B4" w:rsidRDefault="00A030B4" w:rsidP="00A030B4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zářivka pod </w:t>
      </w:r>
      <w:r w:rsidRPr="00EB077D">
        <w:rPr>
          <w:rFonts w:asciiTheme="minorHAnsi" w:hAnsiTheme="minorHAnsi"/>
        </w:rPr>
        <w:t>kuchyňskou linko</w:t>
      </w:r>
      <w:r w:rsidR="00EB077D" w:rsidRPr="00EB077D">
        <w:rPr>
          <w:rFonts w:asciiTheme="minorHAnsi" w:hAnsiTheme="minorHAnsi"/>
        </w:rPr>
        <w:t>u</w:t>
      </w:r>
    </w:p>
    <w:p w:rsidR="002A2CC3" w:rsidRPr="00EB077D" w:rsidRDefault="002A2CC3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EB077D">
        <w:rPr>
          <w:rFonts w:asciiTheme="minorHAnsi" w:hAnsiTheme="minorHAnsi"/>
        </w:rPr>
        <w:t>vana</w:t>
      </w:r>
    </w:p>
    <w:p w:rsidR="002A2CC3" w:rsidRPr="00A030B4" w:rsidRDefault="00A030B4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A030B4">
        <w:rPr>
          <w:rFonts w:asciiTheme="minorHAnsi" w:hAnsiTheme="minorHAnsi"/>
        </w:rPr>
        <w:t>WC mísa</w:t>
      </w:r>
    </w:p>
    <w:p w:rsidR="002A2CC3" w:rsidRPr="00A030B4" w:rsidRDefault="002A2CC3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A030B4">
        <w:rPr>
          <w:rFonts w:asciiTheme="minorHAnsi" w:hAnsiTheme="minorHAnsi"/>
        </w:rPr>
        <w:t>umyvadlo</w:t>
      </w:r>
    </w:p>
    <w:p w:rsidR="002A2CC3" w:rsidRPr="0083790B" w:rsidRDefault="002A2CC3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proofErr w:type="gramStart"/>
      <w:r w:rsidRPr="0083790B">
        <w:rPr>
          <w:rFonts w:asciiTheme="minorHAnsi" w:hAnsiTheme="minorHAnsi"/>
        </w:rPr>
        <w:t>vodovodní  baterie</w:t>
      </w:r>
      <w:proofErr w:type="gramEnd"/>
      <w:r w:rsidRPr="0083790B">
        <w:rPr>
          <w:rFonts w:asciiTheme="minorHAnsi" w:hAnsiTheme="minorHAnsi"/>
        </w:rPr>
        <w:t xml:space="preserve"> sprchová</w:t>
      </w:r>
    </w:p>
    <w:p w:rsidR="002A2CC3" w:rsidRPr="0083790B" w:rsidRDefault="002A2CC3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proofErr w:type="gramStart"/>
      <w:r w:rsidRPr="0083790B">
        <w:rPr>
          <w:rFonts w:asciiTheme="minorHAnsi" w:hAnsiTheme="minorHAnsi"/>
        </w:rPr>
        <w:t>vodovodní  baterie</w:t>
      </w:r>
      <w:proofErr w:type="gramEnd"/>
      <w:r w:rsidRPr="0083790B">
        <w:rPr>
          <w:rFonts w:asciiTheme="minorHAnsi" w:hAnsiTheme="minorHAnsi"/>
        </w:rPr>
        <w:t xml:space="preserve"> umyvadlová</w:t>
      </w:r>
    </w:p>
    <w:p w:rsidR="002A2CC3" w:rsidRDefault="002A2CC3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proofErr w:type="gramStart"/>
      <w:r w:rsidRPr="0083790B">
        <w:rPr>
          <w:rFonts w:asciiTheme="minorHAnsi" w:hAnsiTheme="minorHAnsi"/>
        </w:rPr>
        <w:t>vodovodní  baterie</w:t>
      </w:r>
      <w:proofErr w:type="gramEnd"/>
      <w:r w:rsidRPr="0083790B">
        <w:rPr>
          <w:rFonts w:asciiTheme="minorHAnsi" w:hAnsiTheme="minorHAnsi"/>
        </w:rPr>
        <w:t xml:space="preserve"> </w:t>
      </w:r>
      <w:proofErr w:type="spellStart"/>
      <w:r w:rsidRPr="0083790B">
        <w:rPr>
          <w:rFonts w:asciiTheme="minorHAnsi" w:hAnsiTheme="minorHAnsi"/>
        </w:rPr>
        <w:t>dřezová</w:t>
      </w:r>
      <w:proofErr w:type="spellEnd"/>
    </w:p>
    <w:p w:rsidR="00EB077D" w:rsidRDefault="00EB077D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termostat Euro 91 - digitální</w:t>
      </w:r>
    </w:p>
    <w:p w:rsidR="00EB077D" w:rsidRDefault="00EB077D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obklady po celé délce kuchyňské linky</w:t>
      </w:r>
    </w:p>
    <w:p w:rsidR="00EB077D" w:rsidRDefault="00EB077D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obkladová dlažba v koupelně</w:t>
      </w:r>
    </w:p>
    <w:p w:rsidR="00EB077D" w:rsidRPr="0083790B" w:rsidRDefault="00EB077D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dlažba v koupelně </w:t>
      </w:r>
    </w:p>
    <w:p w:rsidR="000B2A5A" w:rsidRPr="000B2A5A" w:rsidRDefault="000B2A5A" w:rsidP="000B2A5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B2A5A">
        <w:rPr>
          <w:rFonts w:asciiTheme="minorHAnsi" w:hAnsiTheme="minorHAnsi"/>
        </w:rPr>
        <w:t>v celém bytě laminátová podlaha + gumové okrajové lišty</w:t>
      </w:r>
    </w:p>
    <w:p w:rsidR="000B2A5A" w:rsidRDefault="000B2A5A" w:rsidP="000B2A5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EB077D">
        <w:rPr>
          <w:rFonts w:asciiTheme="minorHAnsi" w:hAnsiTheme="minorHAnsi"/>
        </w:rPr>
        <w:t>nové protipožární vstupní dveře s</w:t>
      </w:r>
      <w:r>
        <w:rPr>
          <w:rFonts w:asciiTheme="minorHAnsi" w:hAnsiTheme="minorHAnsi"/>
        </w:rPr>
        <w:t> </w:t>
      </w:r>
      <w:r w:rsidRPr="00EB077D">
        <w:rPr>
          <w:rFonts w:asciiTheme="minorHAnsi" w:hAnsiTheme="minorHAnsi"/>
        </w:rPr>
        <w:t>klikou</w:t>
      </w:r>
    </w:p>
    <w:p w:rsidR="000B2A5A" w:rsidRDefault="000B2A5A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3x pokojové prosklené dveře</w:t>
      </w:r>
    </w:p>
    <w:p w:rsidR="002A2CC3" w:rsidRDefault="000B2A5A" w:rsidP="002A2CC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poštovní schránka</w:t>
      </w:r>
    </w:p>
    <w:p w:rsidR="000B2A5A" w:rsidRPr="000B2A5A" w:rsidRDefault="000B2A5A" w:rsidP="003F59D1">
      <w:pPr>
        <w:pStyle w:val="Odstavecseseznamem"/>
        <w:ind w:left="644"/>
        <w:rPr>
          <w:rFonts w:asciiTheme="minorHAnsi" w:hAnsiTheme="minorHAnsi"/>
        </w:rPr>
      </w:pPr>
    </w:p>
    <w:p w:rsidR="002A2CC3" w:rsidRPr="003F59D1" w:rsidRDefault="002A2CC3" w:rsidP="003F59D1">
      <w:pPr>
        <w:pStyle w:val="Odstavecseseznamem"/>
        <w:numPr>
          <w:ilvl w:val="0"/>
          <w:numId w:val="10"/>
        </w:numPr>
        <w:rPr>
          <w:rFonts w:asciiTheme="minorHAnsi" w:hAnsiTheme="minorHAnsi"/>
          <w:b/>
          <w:u w:val="single"/>
        </w:rPr>
      </w:pPr>
      <w:r w:rsidRPr="003F59D1">
        <w:rPr>
          <w:rFonts w:asciiTheme="minorHAnsi" w:hAnsiTheme="minorHAnsi"/>
          <w:b/>
          <w:u w:val="single"/>
        </w:rPr>
        <w:t>Předání zařízení do osobního užívání</w:t>
      </w:r>
    </w:p>
    <w:p w:rsidR="002A2CC3" w:rsidRDefault="002A2CC3" w:rsidP="002A2CC3">
      <w:pPr>
        <w:rPr>
          <w:rFonts w:asciiTheme="minorHAnsi" w:hAnsiTheme="minorHAnsi"/>
          <w:b/>
          <w:u w:val="single"/>
        </w:rPr>
      </w:pPr>
    </w:p>
    <w:p w:rsidR="002A2CC3" w:rsidRPr="00801B3B" w:rsidRDefault="002A2CC3" w:rsidP="002A2CC3">
      <w:pPr>
        <w:autoSpaceDE w:val="0"/>
        <w:autoSpaceDN w:val="0"/>
        <w:adjustRightInd w:val="0"/>
        <w:spacing w:after="200" w:line="276" w:lineRule="auto"/>
      </w:pPr>
      <w:r w:rsidRPr="00A9052F">
        <w:t xml:space="preserve">Pronajímatel </w:t>
      </w:r>
      <w:r>
        <w:t xml:space="preserve">tímto </w:t>
      </w:r>
      <w:r w:rsidRPr="00A9052F">
        <w:t xml:space="preserve">předává </w:t>
      </w:r>
      <w:r>
        <w:t>N</w:t>
      </w:r>
      <w:r w:rsidRPr="00A9052F">
        <w:t>ájemci plynové</w:t>
      </w:r>
      <w:r w:rsidRPr="00122EDD">
        <w:rPr>
          <w:rFonts w:cs="StempelGaramondLTPro-Roman"/>
        </w:rPr>
        <w:t xml:space="preserve"> zařízení do osobního užívání</w:t>
      </w:r>
      <w:r w:rsidRPr="00122EDD">
        <w:rPr>
          <w:color w:val="000000"/>
        </w:rPr>
        <w:t>.</w:t>
      </w:r>
    </w:p>
    <w:p w:rsidR="002A2CC3" w:rsidRPr="005E0C62" w:rsidRDefault="002A2CC3" w:rsidP="002A2CC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</w:pPr>
      <w:r>
        <w:rPr>
          <w:color w:val="000000"/>
        </w:rPr>
        <w:t xml:space="preserve">Plynový kotel </w:t>
      </w:r>
      <w:r w:rsidRPr="00CD707C">
        <w:t xml:space="preserve">BAXI </w:t>
      </w:r>
      <w:r w:rsidR="00CD707C" w:rsidRPr="00CD707C">
        <w:t xml:space="preserve">– </w:t>
      </w:r>
      <w:proofErr w:type="spellStart"/>
      <w:r w:rsidR="00CD707C" w:rsidRPr="00CD707C">
        <w:t>ecofour</w:t>
      </w:r>
      <w:proofErr w:type="spellEnd"/>
      <w:r w:rsidR="00CD707C" w:rsidRPr="00CD707C">
        <w:t xml:space="preserve"> (92/42/CEE)</w:t>
      </w:r>
    </w:p>
    <w:p w:rsidR="002A2CC3" w:rsidRPr="00801B3B" w:rsidRDefault="002A2CC3" w:rsidP="002A2CC3">
      <w:pPr>
        <w:pStyle w:val="Odstavecseseznamem"/>
        <w:autoSpaceDE w:val="0"/>
        <w:autoSpaceDN w:val="0"/>
        <w:adjustRightInd w:val="0"/>
        <w:spacing w:after="200"/>
        <w:ind w:left="1713"/>
      </w:pPr>
    </w:p>
    <w:p w:rsidR="002A2CC3" w:rsidRDefault="002A2CC3" w:rsidP="002A2CC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revize zařízení byla provedena dne</w:t>
      </w:r>
      <w:r w:rsidRPr="00CD707C">
        <w:t xml:space="preserve">: </w:t>
      </w:r>
      <w:r w:rsidR="00CD707C" w:rsidRPr="00CD707C">
        <w:t>2/2016</w:t>
      </w:r>
    </w:p>
    <w:p w:rsidR="002A2CC3" w:rsidRPr="00CD707C" w:rsidRDefault="002A2CC3" w:rsidP="002A2CC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00"/>
      </w:pPr>
      <w:r>
        <w:t>Poslední servis zařízení byl proveden dne</w:t>
      </w:r>
      <w:r w:rsidRPr="00CD707C">
        <w:t xml:space="preserve">: </w:t>
      </w:r>
      <w:r w:rsidR="00CD707C" w:rsidRPr="00CD707C">
        <w:t>2/2016</w:t>
      </w:r>
    </w:p>
    <w:p w:rsidR="002A2CC3" w:rsidRDefault="002A2CC3" w:rsidP="002A2CC3">
      <w:pPr>
        <w:autoSpaceDE w:val="0"/>
        <w:autoSpaceDN w:val="0"/>
        <w:adjustRightInd w:val="0"/>
        <w:spacing w:after="200"/>
        <w:ind w:firstLine="708"/>
        <w:contextualSpacing/>
      </w:pPr>
      <w:r>
        <w:t>Nájemce svým podpisem potvrzuje převzetí:</w:t>
      </w:r>
    </w:p>
    <w:p w:rsidR="002A2CC3" w:rsidRDefault="002A2CC3" w:rsidP="002A2C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 xml:space="preserve">Návodu na ovládání </w:t>
      </w:r>
      <w:r w:rsidRPr="00801B3B">
        <w:t xml:space="preserve">a obsluhu </w:t>
      </w:r>
      <w:r>
        <w:t>plynového kotle.</w:t>
      </w:r>
    </w:p>
    <w:p w:rsidR="002A2CC3" w:rsidRDefault="002A2CC3" w:rsidP="002A2C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revizi plynového kotle</w:t>
      </w:r>
    </w:p>
    <w:p w:rsidR="002A2CC3" w:rsidRPr="00153218" w:rsidRDefault="002A2CC3" w:rsidP="002A2CC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/>
      </w:pPr>
      <w:r>
        <w:t>Zápis o poslední kontrole plynového kotle</w:t>
      </w:r>
    </w:p>
    <w:p w:rsidR="002A2CC3" w:rsidRPr="00153218" w:rsidRDefault="002A2CC3" w:rsidP="002A2CC3">
      <w:pPr>
        <w:autoSpaceDE w:val="0"/>
        <w:autoSpaceDN w:val="0"/>
        <w:adjustRightInd w:val="0"/>
        <w:ind w:left="708"/>
        <w:contextualSpacing/>
      </w:pPr>
      <w:r w:rsidRPr="001B7846">
        <w:rPr>
          <w:color w:val="000000"/>
        </w:rPr>
        <w:t xml:space="preserve">Pronajímatel </w:t>
      </w:r>
      <w:r>
        <w:rPr>
          <w:color w:val="000000"/>
        </w:rPr>
        <w:t xml:space="preserve">dále </w:t>
      </w:r>
      <w:r w:rsidRPr="001B7846">
        <w:rPr>
          <w:color w:val="000000"/>
        </w:rPr>
        <w:t xml:space="preserve">upozorňuje s odkazem na </w:t>
      </w:r>
      <w:r>
        <w:rPr>
          <w:rFonts w:cs="StempelGaramondLTPro-Roman"/>
        </w:rPr>
        <w:t>energetický zákon č.</w:t>
      </w:r>
      <w:r w:rsidRPr="001B7846">
        <w:rPr>
          <w:rFonts w:cs="StempelGaramondLTPro-Roman"/>
        </w:rPr>
        <w:t>458/2000,</w:t>
      </w:r>
      <w:r w:rsidRPr="00153218">
        <w:t>§</w:t>
      </w:r>
      <w:proofErr w:type="gramStart"/>
      <w:r w:rsidRPr="00153218">
        <w:t>62</w:t>
      </w:r>
      <w:proofErr w:type="gramEnd"/>
      <w:r w:rsidRPr="00153218">
        <w:t>,</w:t>
      </w:r>
      <w:proofErr w:type="gramStart"/>
      <w:r w:rsidRPr="00153218">
        <w:t>odst.</w:t>
      </w:r>
      <w:proofErr w:type="gramEnd"/>
      <w:r w:rsidRPr="00153218">
        <w:t xml:space="preserve"> </w:t>
      </w:r>
      <w:r>
        <w:t xml:space="preserve"> </w:t>
      </w:r>
      <w:r w:rsidRPr="00153218">
        <w:t>2,písm. f) na povinnost udržovat odběrné plynové zařízení v takovém stavu, aby se nestalo příčinnou ohrožení života, zdraví či majetku osob, a</w:t>
      </w:r>
      <w:r>
        <w:t xml:space="preserve"> </w:t>
      </w:r>
      <w:r w:rsidRPr="00153218">
        <w:t>v případě zjištění závady tuto bez zbytečného odkladu odstranit.</w:t>
      </w:r>
    </w:p>
    <w:p w:rsidR="002A2CC3" w:rsidRPr="00153218" w:rsidRDefault="002A2CC3" w:rsidP="002A2CC3">
      <w:pPr>
        <w:ind w:left="644"/>
        <w:contextualSpacing/>
        <w:rPr>
          <w:rFonts w:cs="StempelGaramondLTPro-Roman"/>
        </w:rPr>
      </w:pPr>
      <w:r>
        <w:rPr>
          <w:rFonts w:cs="StempelGaramondLTPro-Roman"/>
        </w:rPr>
        <w:t>Proto je předepsáno provádět</w:t>
      </w:r>
      <w:r w:rsidRPr="00153218">
        <w:rPr>
          <w:rFonts w:cs="StempelGaramondLTPro-Roman"/>
        </w:rPr>
        <w:t xml:space="preserve"> dle vyhlášky 85/1978 </w:t>
      </w:r>
      <w:r w:rsidRPr="00153218">
        <w:rPr>
          <w:rFonts w:cs="StempelGaramondLTPro-Bold"/>
          <w:bCs/>
        </w:rPr>
        <w:t>o kontrolách, revizích a zkouškách plynových zařízení</w:t>
      </w:r>
      <w:r w:rsidRPr="00153218">
        <w:rPr>
          <w:rFonts w:cs="StempelGaramondLTPro-Roman"/>
        </w:rPr>
        <w:t xml:space="preserve"> před topnou sezonou: </w:t>
      </w:r>
    </w:p>
    <w:p w:rsidR="002A2CC3" w:rsidRPr="00BB1FB8" w:rsidRDefault="002A2CC3" w:rsidP="002A2CC3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k</w:t>
      </w:r>
      <w:r>
        <w:rPr>
          <w:rFonts w:cs="Tahoma"/>
        </w:rPr>
        <w:t>ontrolu</w:t>
      </w:r>
      <w:r w:rsidRPr="00BB1FB8">
        <w:rPr>
          <w:rFonts w:cs="Tahoma"/>
        </w:rPr>
        <w:t xml:space="preserve"> (servis) plynových zařízení (1x ročně) dle </w:t>
      </w:r>
      <w:r w:rsidRPr="00BB1FB8">
        <w:t>§3 vyhlášky 85/1978</w:t>
      </w:r>
    </w:p>
    <w:p w:rsidR="002A2CC3" w:rsidRPr="004F468D" w:rsidRDefault="002A2CC3" w:rsidP="002A2CC3">
      <w:pPr>
        <w:pStyle w:val="Odstavecseseznamem"/>
        <w:numPr>
          <w:ilvl w:val="0"/>
          <w:numId w:val="4"/>
        </w:numPr>
        <w:rPr>
          <w:rFonts w:cs="Tahoma"/>
        </w:rPr>
      </w:pPr>
      <w:r w:rsidRPr="00BB1FB8">
        <w:rPr>
          <w:rFonts w:cs="Tahoma"/>
        </w:rPr>
        <w:t>r</w:t>
      </w:r>
      <w:r>
        <w:rPr>
          <w:rFonts w:cs="Tahoma"/>
        </w:rPr>
        <w:t>evizi</w:t>
      </w:r>
      <w:r w:rsidRPr="00BB1FB8">
        <w:rPr>
          <w:rFonts w:cs="Tahoma"/>
        </w:rPr>
        <w:t xml:space="preserve"> plynových zařízení (1x za 3 roky) dle </w:t>
      </w:r>
      <w:r w:rsidRPr="00BB1FB8">
        <w:t>§4 vyhlášky 85/1978</w:t>
      </w:r>
    </w:p>
    <w:p w:rsidR="002A2CC3" w:rsidRPr="00E34D04" w:rsidRDefault="002A2CC3" w:rsidP="002A2CC3">
      <w:pPr>
        <w:jc w:val="both"/>
        <w:rPr>
          <w:rFonts w:asciiTheme="minorHAnsi" w:hAnsiTheme="minorHAnsi"/>
          <w:b/>
          <w:u w:val="single"/>
        </w:rPr>
      </w:pPr>
    </w:p>
    <w:p w:rsidR="002A2CC3" w:rsidRDefault="002A2CC3" w:rsidP="003F59D1">
      <w:pPr>
        <w:pStyle w:val="Odstavecseseznamem"/>
        <w:numPr>
          <w:ilvl w:val="0"/>
          <w:numId w:val="10"/>
        </w:numPr>
        <w:rPr>
          <w:rFonts w:asciiTheme="minorHAnsi" w:hAnsiTheme="minorHAnsi"/>
          <w:b/>
          <w:u w:val="single"/>
        </w:rPr>
      </w:pPr>
      <w:r w:rsidRPr="003F59D1">
        <w:rPr>
          <w:rFonts w:asciiTheme="minorHAnsi" w:hAnsiTheme="minorHAnsi"/>
          <w:b/>
          <w:u w:val="single"/>
        </w:rPr>
        <w:t>Závěr</w:t>
      </w:r>
    </w:p>
    <w:p w:rsidR="003F59D1" w:rsidRPr="003F59D1" w:rsidRDefault="003F59D1" w:rsidP="003F59D1">
      <w:pPr>
        <w:pStyle w:val="Odstavecseseznamem"/>
        <w:ind w:left="3645"/>
        <w:rPr>
          <w:rFonts w:asciiTheme="minorHAnsi" w:hAnsiTheme="minorHAnsi"/>
          <w:b/>
          <w:u w:val="single"/>
        </w:rPr>
      </w:pPr>
    </w:p>
    <w:p w:rsidR="002A2CC3" w:rsidRPr="00122EDD" w:rsidRDefault="002A2CC3" w:rsidP="002A2CC3">
      <w:pPr>
        <w:jc w:val="both"/>
        <w:rPr>
          <w:rFonts w:asciiTheme="minorHAnsi" w:hAnsiTheme="minorHAnsi"/>
        </w:rPr>
      </w:pPr>
      <w:r w:rsidRPr="00122EDD">
        <w:rPr>
          <w:rFonts w:asciiTheme="minorHAnsi" w:hAnsiTheme="minorHAnsi"/>
        </w:rPr>
        <w:t xml:space="preserve">Evidenční list a Předávací protokol se vyhotovuje ve 2 stejnopisech, z nichž každá smluvní strana obdrží po 1 vyhotovení. </w:t>
      </w:r>
    </w:p>
    <w:p w:rsidR="002A2CC3" w:rsidRPr="00CC10C5" w:rsidRDefault="002A2CC3" w:rsidP="002A2CC3">
      <w:pPr>
        <w:ind w:left="360"/>
        <w:rPr>
          <w:rFonts w:asciiTheme="minorHAnsi" w:hAnsiTheme="minorHAnsi"/>
        </w:rPr>
      </w:pPr>
    </w:p>
    <w:p w:rsidR="002A2CC3" w:rsidRPr="00CC10C5" w:rsidRDefault="002A2CC3" w:rsidP="002A2CC3">
      <w:pPr>
        <w:rPr>
          <w:rFonts w:asciiTheme="minorHAnsi" w:hAnsiTheme="minorHAnsi"/>
        </w:rPr>
      </w:pPr>
    </w:p>
    <w:p w:rsidR="002A2CC3" w:rsidRPr="00CC10C5" w:rsidRDefault="002A2CC3" w:rsidP="002A2CC3">
      <w:pPr>
        <w:rPr>
          <w:rFonts w:asciiTheme="minorHAnsi" w:hAnsiTheme="minorHAnsi"/>
        </w:rPr>
      </w:pPr>
    </w:p>
    <w:p w:rsidR="002A2CC3" w:rsidRPr="00CD707C" w:rsidRDefault="002A2CC3" w:rsidP="002A2CC3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V   </w:t>
      </w:r>
      <w:proofErr w:type="gramStart"/>
      <w:r w:rsidRPr="00CD707C">
        <w:rPr>
          <w:rFonts w:asciiTheme="minorHAnsi" w:hAnsiTheme="minorHAnsi"/>
        </w:rPr>
        <w:t>Teplicích  dne</w:t>
      </w:r>
      <w:proofErr w:type="gramEnd"/>
      <w:r w:rsidRPr="00CD707C">
        <w:rPr>
          <w:rFonts w:asciiTheme="minorHAnsi" w:hAnsiTheme="minorHAnsi"/>
        </w:rPr>
        <w:t xml:space="preserve">  </w:t>
      </w:r>
      <w:r w:rsidR="00CD707C" w:rsidRPr="00CD707C">
        <w:rPr>
          <w:rFonts w:asciiTheme="minorHAnsi" w:hAnsiTheme="minorHAnsi"/>
        </w:rPr>
        <w:t>31. 08. 2016.</w:t>
      </w:r>
    </w:p>
    <w:p w:rsidR="002A2CC3" w:rsidRPr="00CC10C5" w:rsidRDefault="002A2CC3" w:rsidP="002A2CC3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                                                   </w:t>
      </w:r>
    </w:p>
    <w:p w:rsidR="002A2CC3" w:rsidRPr="00CC10C5" w:rsidRDefault="002A2CC3" w:rsidP="002A2CC3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</w:t>
      </w:r>
    </w:p>
    <w:p w:rsidR="002A2CC3" w:rsidRPr="00CC10C5" w:rsidRDefault="002A2CC3" w:rsidP="002A2CC3">
      <w:pPr>
        <w:rPr>
          <w:rFonts w:asciiTheme="minorHAnsi" w:hAnsiTheme="minorHAnsi"/>
        </w:rPr>
      </w:pPr>
    </w:p>
    <w:p w:rsidR="002A2CC3" w:rsidRDefault="002A2CC3" w:rsidP="002A2CC3">
      <w:pPr>
        <w:rPr>
          <w:rFonts w:asciiTheme="minorHAnsi" w:hAnsiTheme="minorHAnsi"/>
        </w:rPr>
      </w:pPr>
    </w:p>
    <w:p w:rsidR="00CD707C" w:rsidRPr="00CC10C5" w:rsidRDefault="00CD707C" w:rsidP="002A2CC3">
      <w:pPr>
        <w:rPr>
          <w:rFonts w:asciiTheme="minorHAnsi" w:hAnsiTheme="minorHAnsi"/>
        </w:rPr>
      </w:pPr>
    </w:p>
    <w:p w:rsidR="002A2CC3" w:rsidRPr="00CC10C5" w:rsidRDefault="002A2CC3" w:rsidP="002A2CC3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………………………….………….                                                 ………………………………………</w:t>
      </w:r>
    </w:p>
    <w:p w:rsidR="002A2CC3" w:rsidRPr="00CC10C5" w:rsidRDefault="00CD707C" w:rsidP="002A2CC3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proofErr w:type="gramStart"/>
      <w:r>
        <w:rPr>
          <w:rFonts w:asciiTheme="minorHAnsi" w:hAnsiTheme="minorHAnsi"/>
        </w:rPr>
        <w:t>pronajímatel</w:t>
      </w:r>
      <w:r w:rsidR="002A2CC3" w:rsidRPr="00CC10C5">
        <w:rPr>
          <w:rFonts w:asciiTheme="minorHAnsi" w:hAnsiTheme="minorHAnsi"/>
        </w:rPr>
        <w:t xml:space="preserve">                                          </w:t>
      </w:r>
      <w:r>
        <w:rPr>
          <w:rFonts w:asciiTheme="minorHAnsi" w:hAnsiTheme="minorHAnsi"/>
        </w:rPr>
        <w:t xml:space="preserve">                                nájemce</w:t>
      </w:r>
      <w:proofErr w:type="gramEnd"/>
    </w:p>
    <w:p w:rsidR="002A2CC3" w:rsidRPr="00CC10C5" w:rsidRDefault="002A2CC3" w:rsidP="002A2CC3">
      <w:pPr>
        <w:ind w:left="284"/>
        <w:rPr>
          <w:rFonts w:asciiTheme="minorHAnsi" w:hAnsiTheme="minorHAnsi" w:cs="Tahoma"/>
        </w:rPr>
      </w:pPr>
      <w:r w:rsidRPr="00CC10C5">
        <w:rPr>
          <w:rFonts w:asciiTheme="minorHAnsi" w:hAnsiTheme="minorHAnsi" w:cs="Tahoma"/>
        </w:rPr>
        <w:t xml:space="preserve">                                                             </w:t>
      </w:r>
    </w:p>
    <w:p w:rsidR="002A2CC3" w:rsidRPr="00CC10C5" w:rsidRDefault="002A2CC3" w:rsidP="002A2CC3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2A2CC3" w:rsidRPr="00CC10C5" w:rsidRDefault="00846405" w:rsidP="002A2CC3">
      <w:pP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BE0C71BE"/>
    <w:lvl w:ilvl="0" w:tplc="09067DAC">
      <w:start w:val="1"/>
      <w:numFmt w:val="upperRoman"/>
      <w:lvlText w:val="%1."/>
      <w:lvlJc w:val="left"/>
      <w:pPr>
        <w:ind w:left="3697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245" w:hanging="360"/>
      </w:pPr>
    </w:lvl>
    <w:lvl w:ilvl="2" w:tplc="0405001B" w:tentative="1">
      <w:start w:val="1"/>
      <w:numFmt w:val="lowerRoman"/>
      <w:lvlText w:val="%3."/>
      <w:lvlJc w:val="right"/>
      <w:pPr>
        <w:ind w:left="-1525" w:hanging="180"/>
      </w:pPr>
    </w:lvl>
    <w:lvl w:ilvl="3" w:tplc="0405000F" w:tentative="1">
      <w:start w:val="1"/>
      <w:numFmt w:val="decimal"/>
      <w:lvlText w:val="%4."/>
      <w:lvlJc w:val="left"/>
      <w:pPr>
        <w:ind w:left="-805" w:hanging="360"/>
      </w:pPr>
    </w:lvl>
    <w:lvl w:ilvl="4" w:tplc="04050019" w:tentative="1">
      <w:start w:val="1"/>
      <w:numFmt w:val="lowerLetter"/>
      <w:lvlText w:val="%5."/>
      <w:lvlJc w:val="left"/>
      <w:pPr>
        <w:ind w:left="-85" w:hanging="360"/>
      </w:pPr>
    </w:lvl>
    <w:lvl w:ilvl="5" w:tplc="0405001B" w:tentative="1">
      <w:start w:val="1"/>
      <w:numFmt w:val="lowerRoman"/>
      <w:lvlText w:val="%6."/>
      <w:lvlJc w:val="right"/>
      <w:pPr>
        <w:ind w:left="635" w:hanging="180"/>
      </w:pPr>
    </w:lvl>
    <w:lvl w:ilvl="6" w:tplc="0405000F" w:tentative="1">
      <w:start w:val="1"/>
      <w:numFmt w:val="decimal"/>
      <w:lvlText w:val="%7."/>
      <w:lvlJc w:val="left"/>
      <w:pPr>
        <w:ind w:left="1355" w:hanging="360"/>
      </w:pPr>
    </w:lvl>
    <w:lvl w:ilvl="7" w:tplc="04050019" w:tentative="1">
      <w:start w:val="1"/>
      <w:numFmt w:val="lowerLetter"/>
      <w:lvlText w:val="%8."/>
      <w:lvlJc w:val="left"/>
      <w:pPr>
        <w:ind w:left="2075" w:hanging="360"/>
      </w:pPr>
    </w:lvl>
    <w:lvl w:ilvl="8" w:tplc="0405001B" w:tentative="1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2E5944F4"/>
    <w:multiLevelType w:val="hybridMultilevel"/>
    <w:tmpl w:val="83C000C6"/>
    <w:lvl w:ilvl="0" w:tplc="8AB4C13A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EE7A66"/>
    <w:multiLevelType w:val="hybridMultilevel"/>
    <w:tmpl w:val="C1E870F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64C0B77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E1D7C86"/>
    <w:multiLevelType w:val="hybridMultilevel"/>
    <w:tmpl w:val="18140B16"/>
    <w:lvl w:ilvl="0" w:tplc="4CA61362">
      <w:start w:val="1"/>
      <w:numFmt w:val="upperRoman"/>
      <w:lvlText w:val="%1."/>
      <w:lvlJc w:val="left"/>
      <w:pPr>
        <w:ind w:left="36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05" w:hanging="360"/>
      </w:pPr>
    </w:lvl>
    <w:lvl w:ilvl="2" w:tplc="0405001B" w:tentative="1">
      <w:start w:val="1"/>
      <w:numFmt w:val="lowerRoman"/>
      <w:lvlText w:val="%3."/>
      <w:lvlJc w:val="right"/>
      <w:pPr>
        <w:ind w:left="4725" w:hanging="180"/>
      </w:pPr>
    </w:lvl>
    <w:lvl w:ilvl="3" w:tplc="0405000F" w:tentative="1">
      <w:start w:val="1"/>
      <w:numFmt w:val="decimal"/>
      <w:lvlText w:val="%4."/>
      <w:lvlJc w:val="left"/>
      <w:pPr>
        <w:ind w:left="5445" w:hanging="360"/>
      </w:pPr>
    </w:lvl>
    <w:lvl w:ilvl="4" w:tplc="04050019" w:tentative="1">
      <w:start w:val="1"/>
      <w:numFmt w:val="lowerLetter"/>
      <w:lvlText w:val="%5."/>
      <w:lvlJc w:val="left"/>
      <w:pPr>
        <w:ind w:left="6165" w:hanging="360"/>
      </w:pPr>
    </w:lvl>
    <w:lvl w:ilvl="5" w:tplc="0405001B" w:tentative="1">
      <w:start w:val="1"/>
      <w:numFmt w:val="lowerRoman"/>
      <w:lvlText w:val="%6."/>
      <w:lvlJc w:val="right"/>
      <w:pPr>
        <w:ind w:left="6885" w:hanging="180"/>
      </w:pPr>
    </w:lvl>
    <w:lvl w:ilvl="6" w:tplc="0405000F" w:tentative="1">
      <w:start w:val="1"/>
      <w:numFmt w:val="decimal"/>
      <w:lvlText w:val="%7."/>
      <w:lvlJc w:val="left"/>
      <w:pPr>
        <w:ind w:left="7605" w:hanging="360"/>
      </w:pPr>
    </w:lvl>
    <w:lvl w:ilvl="7" w:tplc="04050019" w:tentative="1">
      <w:start w:val="1"/>
      <w:numFmt w:val="lowerLetter"/>
      <w:lvlText w:val="%8."/>
      <w:lvlJc w:val="left"/>
      <w:pPr>
        <w:ind w:left="8325" w:hanging="360"/>
      </w:pPr>
    </w:lvl>
    <w:lvl w:ilvl="8" w:tplc="0405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CA6DC3"/>
    <w:multiLevelType w:val="hybridMultilevel"/>
    <w:tmpl w:val="527238F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C3"/>
    <w:rsid w:val="000B2A5A"/>
    <w:rsid w:val="00212203"/>
    <w:rsid w:val="002A2CC3"/>
    <w:rsid w:val="003F59D1"/>
    <w:rsid w:val="00604480"/>
    <w:rsid w:val="00811A1D"/>
    <w:rsid w:val="008227FB"/>
    <w:rsid w:val="0083790B"/>
    <w:rsid w:val="00846405"/>
    <w:rsid w:val="00A030B4"/>
    <w:rsid w:val="00CD707C"/>
    <w:rsid w:val="00EB077D"/>
    <w:rsid w:val="00E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CC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A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A2C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2203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12203"/>
    <w:pPr>
      <w:spacing w:after="301"/>
    </w:pPr>
  </w:style>
  <w:style w:type="character" w:styleId="Siln">
    <w:name w:val="Strong"/>
    <w:basedOn w:val="Standardnpsmoodstavce"/>
    <w:uiPriority w:val="22"/>
    <w:qFormat/>
    <w:rsid w:val="00212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CC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A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A2C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2203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12203"/>
    <w:pPr>
      <w:spacing w:after="301"/>
    </w:pPr>
  </w:style>
  <w:style w:type="character" w:styleId="Siln">
    <w:name w:val="Strong"/>
    <w:basedOn w:val="Standardnpsmoodstavce"/>
    <w:uiPriority w:val="22"/>
    <w:qFormat/>
    <w:rsid w:val="00212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89/2012%20Sb.;A=par22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select:K=308/2015%20Sb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select:K=308/2015%20Sb." TargetMode="External"/><Relationship Id="rId4" Type="http://schemas.openxmlformats.org/officeDocument/2006/relationships/settings" Target="settings.xml"/><Relationship Id="rId9" Type="http://schemas.openxmlformats.org/officeDocument/2006/relationships/hyperlink" Target="select:K=89/2012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2016-08-31T13:50:00Z</cp:lastPrinted>
  <dcterms:created xsi:type="dcterms:W3CDTF">2016-08-31T10:48:00Z</dcterms:created>
  <dcterms:modified xsi:type="dcterms:W3CDTF">2017-01-26T01:41:00Z</dcterms:modified>
</cp:coreProperties>
</file>