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20" w:rsidRDefault="00961320" w:rsidP="00961320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961320" w:rsidRPr="00197EE4" w:rsidRDefault="00CE61A8" w:rsidP="0096132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jsou nedílnou součástí </w:t>
      </w:r>
      <w:r w:rsidR="00961320" w:rsidRPr="00197EE4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 w:cstheme="minorHAnsi"/>
          <w:sz w:val="22"/>
          <w:szCs w:val="22"/>
        </w:rPr>
        <w:t xml:space="preserve"> o nájmu prostor sloužícího k 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podnikání </w:t>
      </w:r>
      <w:r w:rsidR="00961320" w:rsidRPr="00197EE4">
        <w:rPr>
          <w:rFonts w:asciiTheme="minorHAnsi" w:hAnsiTheme="minorHAnsi" w:cstheme="minorHAnsi"/>
          <w:sz w:val="22"/>
          <w:szCs w:val="22"/>
        </w:rPr>
        <w:t xml:space="preserve"> uzavřené</w:t>
      </w:r>
      <w:proofErr w:type="gramEnd"/>
      <w:r w:rsidR="00961320" w:rsidRPr="00197EE4">
        <w:rPr>
          <w:rFonts w:asciiTheme="minorHAnsi" w:hAnsiTheme="minorHAnsi" w:cstheme="minorHAnsi"/>
          <w:sz w:val="22"/>
          <w:szCs w:val="22"/>
        </w:rPr>
        <w:t xml:space="preserve"> dne </w:t>
      </w:r>
      <w:r w:rsidR="0014478D" w:rsidRPr="00197EE4">
        <w:rPr>
          <w:rFonts w:asciiTheme="minorHAnsi" w:hAnsiTheme="minorHAnsi" w:cstheme="minorHAnsi"/>
          <w:sz w:val="22"/>
          <w:szCs w:val="22"/>
        </w:rPr>
        <w:t>13. 04. 2017.</w:t>
      </w:r>
    </w:p>
    <w:p w:rsidR="00961320" w:rsidRPr="00197EE4" w:rsidRDefault="00961320" w:rsidP="00961320">
      <w:pPr>
        <w:rPr>
          <w:rFonts w:asciiTheme="minorHAnsi" w:hAnsiTheme="minorHAnsi" w:cstheme="minorHAnsi"/>
          <w:sz w:val="22"/>
          <w:szCs w:val="22"/>
        </w:rPr>
      </w:pPr>
    </w:p>
    <w:p w:rsidR="00961320" w:rsidRPr="00197EE4" w:rsidRDefault="00961320" w:rsidP="00961320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197EE4">
        <w:rPr>
          <w:rFonts w:asciiTheme="minorHAnsi" w:hAnsiTheme="minorHAnsi" w:cstheme="minorHAnsi"/>
          <w:bCs/>
          <w:sz w:val="22"/>
          <w:szCs w:val="22"/>
        </w:rPr>
        <w:t>mezi</w:t>
      </w:r>
      <w:proofErr w:type="gramEnd"/>
    </w:p>
    <w:p w:rsidR="00961320" w:rsidRPr="00197EE4" w:rsidRDefault="00961320" w:rsidP="0096132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961320" w:rsidRPr="00197EE4" w:rsidRDefault="00961320" w:rsidP="00961320">
      <w:pPr>
        <w:jc w:val="center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197EE4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Mgr. Helena Marková</w:t>
      </w:r>
      <w:r w:rsidRPr="00197EE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, bytem Teplice 415 01, Čs. legií č. 579/10</w:t>
      </w:r>
    </w:p>
    <w:p w:rsidR="00961320" w:rsidRPr="00197EE4" w:rsidRDefault="00961320" w:rsidP="00961320">
      <w:pPr>
        <w:jc w:val="center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197EE4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Ing. Roman Marek</w:t>
      </w:r>
      <w:r w:rsidRPr="00197EE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, bytem Teplice 415 01, Čs. legií č. 579/10</w:t>
      </w:r>
    </w:p>
    <w:p w:rsidR="00961320" w:rsidRPr="00197EE4" w:rsidRDefault="00961320" w:rsidP="00961320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197EE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bankovní spojení:</w:t>
      </w:r>
      <w:r w:rsidR="0014478D" w:rsidRPr="00197EE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197EE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Komerční banka a.s., Teplice, účet č. </w:t>
      </w:r>
      <w:r w:rsidRPr="00197EE4">
        <w:rPr>
          <w:rFonts w:asciiTheme="minorHAnsi" w:hAnsiTheme="minorHAnsi" w:cstheme="minorHAnsi"/>
          <w:color w:val="000000" w:themeColor="text1"/>
          <w:sz w:val="22"/>
          <w:szCs w:val="22"/>
        </w:rPr>
        <w:t>830620217</w:t>
      </w:r>
      <w:r w:rsidRPr="00197EE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/0100</w:t>
      </w:r>
    </w:p>
    <w:p w:rsidR="00961320" w:rsidRPr="00197EE4" w:rsidRDefault="00961320" w:rsidP="0096132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7EE4">
        <w:rPr>
          <w:rFonts w:asciiTheme="minorHAnsi" w:hAnsiTheme="minorHAnsi" w:cstheme="minorHAnsi"/>
          <w:b/>
          <w:sz w:val="22"/>
          <w:szCs w:val="22"/>
        </w:rPr>
        <w:t xml:space="preserve">  (</w:t>
      </w:r>
      <w:r w:rsidRPr="00197EE4">
        <w:rPr>
          <w:rFonts w:asciiTheme="minorHAnsi" w:hAnsiTheme="minorHAnsi" w:cstheme="minorHAnsi"/>
          <w:sz w:val="22"/>
          <w:szCs w:val="22"/>
        </w:rPr>
        <w:t>dále jen</w:t>
      </w:r>
      <w:r w:rsidRPr="00197EE4">
        <w:rPr>
          <w:rFonts w:asciiTheme="minorHAnsi" w:hAnsiTheme="minorHAnsi" w:cstheme="minorHAnsi"/>
          <w:b/>
          <w:sz w:val="22"/>
          <w:szCs w:val="22"/>
        </w:rPr>
        <w:t xml:space="preserve"> „Pronajímatel“)</w:t>
      </w:r>
    </w:p>
    <w:p w:rsidR="00961320" w:rsidRPr="00197EE4" w:rsidRDefault="00961320" w:rsidP="0096132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61320" w:rsidRPr="00197EE4" w:rsidRDefault="00961320" w:rsidP="00961320">
      <w:pPr>
        <w:jc w:val="center"/>
        <w:rPr>
          <w:rFonts w:asciiTheme="minorHAnsi" w:hAnsiTheme="minorHAnsi" w:cstheme="minorHAnsi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>a</w:t>
      </w:r>
    </w:p>
    <w:p w:rsidR="00961320" w:rsidRPr="00197EE4" w:rsidRDefault="00961320" w:rsidP="0096132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61320" w:rsidRPr="00197EE4" w:rsidRDefault="00961320" w:rsidP="00961320">
      <w:pPr>
        <w:jc w:val="center"/>
        <w:rPr>
          <w:rStyle w:val="Siln"/>
          <w:rFonts w:asciiTheme="minorHAnsi" w:hAnsiTheme="minorHAnsi" w:cstheme="minorHAnsi"/>
          <w:sz w:val="22"/>
          <w:szCs w:val="22"/>
        </w:rPr>
      </w:pPr>
      <w:r w:rsidRPr="00197EE4">
        <w:rPr>
          <w:rStyle w:val="Siln"/>
          <w:rFonts w:asciiTheme="minorHAnsi" w:hAnsiTheme="minorHAnsi" w:cstheme="minorHAnsi"/>
          <w:sz w:val="22"/>
          <w:szCs w:val="22"/>
        </w:rPr>
        <w:t xml:space="preserve">Lenka Fialová, </w:t>
      </w:r>
      <w:proofErr w:type="spellStart"/>
      <w:r w:rsidRPr="00197EE4">
        <w:rPr>
          <w:rStyle w:val="Siln"/>
          <w:rFonts w:asciiTheme="minorHAnsi" w:hAnsiTheme="minorHAnsi" w:cstheme="minorHAnsi"/>
          <w:sz w:val="22"/>
          <w:szCs w:val="22"/>
        </w:rPr>
        <w:t>DiS</w:t>
      </w:r>
      <w:proofErr w:type="spellEnd"/>
      <w:r w:rsidRPr="00197EE4">
        <w:rPr>
          <w:rStyle w:val="Siln"/>
          <w:rFonts w:asciiTheme="minorHAnsi" w:hAnsiTheme="minorHAnsi" w:cstheme="minorHAnsi"/>
          <w:sz w:val="22"/>
          <w:szCs w:val="22"/>
        </w:rPr>
        <w:t>.</w:t>
      </w:r>
    </w:p>
    <w:p w:rsidR="00961320" w:rsidRPr="00197EE4" w:rsidRDefault="00961320" w:rsidP="00961320">
      <w:pPr>
        <w:jc w:val="center"/>
        <w:rPr>
          <w:rFonts w:asciiTheme="minorHAnsi" w:hAnsiTheme="minorHAnsi" w:cstheme="minorHAnsi"/>
          <w:sz w:val="22"/>
          <w:szCs w:val="22"/>
        </w:rPr>
      </w:pPr>
      <w:r w:rsidRPr="00197EE4">
        <w:rPr>
          <w:rStyle w:val="Siln"/>
          <w:rFonts w:asciiTheme="minorHAnsi" w:hAnsiTheme="minorHAnsi" w:cstheme="minorHAnsi"/>
          <w:sz w:val="22"/>
          <w:szCs w:val="22"/>
        </w:rPr>
        <w:t>firma: FYZIOTERAPIE LENKA FIALOVÁ</w:t>
      </w:r>
      <w:r w:rsidRPr="00197EE4">
        <w:rPr>
          <w:rFonts w:asciiTheme="minorHAnsi" w:hAnsiTheme="minorHAnsi" w:cstheme="minorHAnsi"/>
          <w:sz w:val="22"/>
          <w:szCs w:val="22"/>
        </w:rPr>
        <w:br/>
        <w:t>bydliště: U Stadionu 469/8, 417 41 Krupka</w:t>
      </w:r>
    </w:p>
    <w:p w:rsidR="00961320" w:rsidRPr="00197EE4" w:rsidRDefault="00961320" w:rsidP="00961320">
      <w:pPr>
        <w:jc w:val="center"/>
        <w:rPr>
          <w:rFonts w:asciiTheme="minorHAnsi" w:hAnsiTheme="minorHAnsi" w:cstheme="minorHAnsi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>sídlo podnikání: Československých legií 602/12, 415 01 Teplice</w:t>
      </w:r>
      <w:r w:rsidRPr="00197EE4">
        <w:rPr>
          <w:rFonts w:asciiTheme="minorHAnsi" w:hAnsiTheme="minorHAnsi" w:cstheme="minorHAnsi"/>
          <w:sz w:val="22"/>
          <w:szCs w:val="22"/>
        </w:rPr>
        <w:br/>
        <w:t>IČO:  03683648</w:t>
      </w:r>
    </w:p>
    <w:p w:rsidR="00961320" w:rsidRPr="00197EE4" w:rsidRDefault="00961320" w:rsidP="0096132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>http://fyziofialova.cz</w:t>
      </w:r>
    </w:p>
    <w:p w:rsidR="00961320" w:rsidRPr="00197EE4" w:rsidRDefault="0062222E" w:rsidP="0062222E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="00961320" w:rsidRPr="00197EE4">
        <w:rPr>
          <w:rFonts w:asciiTheme="minorHAnsi" w:hAnsiTheme="minorHAnsi" w:cstheme="minorHAnsi"/>
          <w:sz w:val="22"/>
          <w:szCs w:val="22"/>
        </w:rPr>
        <w:t>(dále jen „</w:t>
      </w:r>
      <w:r w:rsidR="00961320" w:rsidRPr="00197EE4">
        <w:rPr>
          <w:rFonts w:asciiTheme="minorHAnsi" w:hAnsiTheme="minorHAnsi" w:cstheme="minorHAnsi"/>
          <w:b/>
          <w:sz w:val="22"/>
          <w:szCs w:val="22"/>
        </w:rPr>
        <w:t>Nájemce</w:t>
      </w:r>
      <w:r w:rsidR="00961320" w:rsidRPr="00197EE4">
        <w:rPr>
          <w:rFonts w:asciiTheme="minorHAnsi" w:hAnsiTheme="minorHAnsi" w:cstheme="minorHAnsi"/>
          <w:sz w:val="22"/>
          <w:szCs w:val="22"/>
        </w:rPr>
        <w:t>“)</w:t>
      </w:r>
    </w:p>
    <w:p w:rsidR="00961320" w:rsidRPr="00197EE4" w:rsidRDefault="00961320" w:rsidP="0096132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61320" w:rsidRPr="00197EE4" w:rsidRDefault="00961320" w:rsidP="00961320">
      <w:pPr>
        <w:jc w:val="center"/>
        <w:rPr>
          <w:rFonts w:asciiTheme="minorHAnsi" w:hAnsiTheme="minorHAnsi" w:cstheme="minorHAnsi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 xml:space="preserve">uzavírají podle § 2302 a násl. zákona č. 89/2012 Sb. občanský zákoník </w:t>
      </w:r>
    </w:p>
    <w:p w:rsidR="00961320" w:rsidRPr="00197EE4" w:rsidRDefault="00961320" w:rsidP="00961320">
      <w:pPr>
        <w:widowControl w:val="0"/>
        <w:suppressAutoHyphens/>
        <w:outlineLvl w:val="0"/>
        <w:rPr>
          <w:rFonts w:asciiTheme="minorHAnsi" w:hAnsiTheme="minorHAnsi" w:cstheme="minorHAnsi"/>
          <w:sz w:val="22"/>
          <w:szCs w:val="22"/>
        </w:rPr>
      </w:pPr>
    </w:p>
    <w:p w:rsidR="00961320" w:rsidRPr="00197EE4" w:rsidRDefault="00070982" w:rsidP="00961320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7EE4">
        <w:rPr>
          <w:rFonts w:asciiTheme="minorHAnsi" w:hAnsiTheme="minorHAnsi" w:cstheme="minorHAnsi"/>
          <w:b/>
          <w:sz w:val="22"/>
          <w:szCs w:val="22"/>
        </w:rPr>
        <w:t>Předmětem evidenčního listu je</w:t>
      </w:r>
      <w:r w:rsidR="00961320" w:rsidRPr="00197EE4">
        <w:rPr>
          <w:rFonts w:asciiTheme="minorHAnsi" w:hAnsiTheme="minorHAnsi" w:cstheme="minorHAnsi"/>
          <w:b/>
          <w:sz w:val="22"/>
          <w:szCs w:val="22"/>
        </w:rPr>
        <w:t>:</w:t>
      </w:r>
    </w:p>
    <w:p w:rsidR="00961320" w:rsidRPr="00197EE4" w:rsidRDefault="00961320" w:rsidP="000709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961320" w:rsidRPr="00197EE4" w:rsidRDefault="002F5CA3" w:rsidP="00961320">
      <w:pPr>
        <w:pStyle w:val="Odstavecseseznamem"/>
        <w:widowControl w:val="0"/>
        <w:numPr>
          <w:ilvl w:val="0"/>
          <w:numId w:val="2"/>
        </w:numPr>
        <w:suppressAutoHyphens/>
        <w:ind w:left="568" w:hanging="284"/>
        <w:outlineLvl w:val="0"/>
        <w:rPr>
          <w:rFonts w:asciiTheme="minorHAnsi" w:hAnsiTheme="minorHAnsi" w:cstheme="minorHAnsi"/>
          <w:sz w:val="22"/>
          <w:szCs w:val="22"/>
          <w:u w:val="single"/>
        </w:rPr>
      </w:pPr>
      <w:r w:rsidRPr="00197EE4">
        <w:rPr>
          <w:rFonts w:asciiTheme="minorHAnsi" w:hAnsiTheme="minorHAnsi" w:cstheme="minorHAnsi"/>
          <w:sz w:val="22"/>
          <w:szCs w:val="22"/>
          <w:u w:val="single"/>
        </w:rPr>
        <w:t>Údaje o nebytovém prostoru</w:t>
      </w:r>
    </w:p>
    <w:p w:rsidR="00961320" w:rsidRPr="00197EE4" w:rsidRDefault="00961320" w:rsidP="00961320">
      <w:pPr>
        <w:pStyle w:val="Odstavecseseznamem"/>
        <w:widowControl w:val="0"/>
        <w:suppressAutoHyphens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61320" w:rsidRPr="00197EE4" w:rsidRDefault="002F5CA3" w:rsidP="00961320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197EE4">
        <w:rPr>
          <w:rFonts w:asciiTheme="minorHAnsi" w:hAnsiTheme="minorHAnsi" w:cstheme="minorHAnsi"/>
          <w:sz w:val="22"/>
          <w:szCs w:val="22"/>
        </w:rPr>
        <w:t xml:space="preserve">Číslo </w:t>
      </w:r>
      <w:r w:rsidR="00961320" w:rsidRPr="00197EE4">
        <w:rPr>
          <w:rFonts w:asciiTheme="minorHAnsi" w:hAnsiTheme="minorHAnsi" w:cstheme="minorHAnsi"/>
          <w:sz w:val="22"/>
          <w:szCs w:val="22"/>
        </w:rPr>
        <w:t xml:space="preserve">:             </w:t>
      </w:r>
      <w:r w:rsidR="00157603">
        <w:rPr>
          <w:rFonts w:asciiTheme="minorHAnsi" w:hAnsiTheme="minorHAnsi" w:cstheme="minorHAnsi"/>
          <w:sz w:val="22"/>
          <w:szCs w:val="22"/>
        </w:rPr>
        <w:t xml:space="preserve">        3.</w:t>
      </w:r>
      <w:proofErr w:type="gramEnd"/>
      <w:r w:rsidR="00157603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961320" w:rsidRPr="00197EE4" w:rsidRDefault="00961320" w:rsidP="00961320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 xml:space="preserve">Podlaží:                  1.  </w:t>
      </w:r>
    </w:p>
    <w:p w:rsidR="00961320" w:rsidRPr="00197EE4" w:rsidRDefault="00961320" w:rsidP="00961320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>Vytápění:               etážové- kotel na plyn</w:t>
      </w:r>
    </w:p>
    <w:p w:rsidR="00961320" w:rsidRPr="00197EE4" w:rsidRDefault="00961320" w:rsidP="00961320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 xml:space="preserve">Plocha </w:t>
      </w:r>
      <w:r w:rsidR="002749D8">
        <w:rPr>
          <w:rFonts w:asciiTheme="minorHAnsi" w:hAnsiTheme="minorHAnsi" w:cstheme="minorHAnsi"/>
          <w:sz w:val="22"/>
          <w:szCs w:val="22"/>
        </w:rPr>
        <w:t xml:space="preserve">nebytového </w:t>
      </w:r>
      <w:proofErr w:type="gramStart"/>
      <w:r w:rsidR="002749D8">
        <w:rPr>
          <w:rFonts w:asciiTheme="minorHAnsi" w:hAnsiTheme="minorHAnsi" w:cstheme="minorHAnsi"/>
          <w:sz w:val="22"/>
          <w:szCs w:val="22"/>
        </w:rPr>
        <w:t>prostoru</w:t>
      </w:r>
      <w:r w:rsidR="002749D8">
        <w:rPr>
          <w:rFonts w:asciiTheme="minorHAnsi" w:hAnsiTheme="minorHAnsi" w:cstheme="minorHAnsi"/>
          <w:sz w:val="22"/>
          <w:szCs w:val="22"/>
        </w:rPr>
        <w:t xml:space="preserve"> </w:t>
      </w:r>
      <w:r w:rsidRPr="00197EE4">
        <w:rPr>
          <w:rFonts w:asciiTheme="minorHAnsi" w:hAnsiTheme="minorHAnsi" w:cstheme="minorHAnsi"/>
          <w:sz w:val="22"/>
          <w:szCs w:val="22"/>
        </w:rPr>
        <w:t>:           45</w:t>
      </w:r>
      <w:proofErr w:type="gramEnd"/>
      <w:r w:rsidRPr="00197EE4">
        <w:rPr>
          <w:rFonts w:asciiTheme="minorHAnsi" w:hAnsiTheme="minorHAnsi" w:cstheme="minorHAnsi"/>
          <w:sz w:val="22"/>
          <w:szCs w:val="22"/>
        </w:rPr>
        <w:t xml:space="preserve"> m2</w:t>
      </w:r>
    </w:p>
    <w:p w:rsidR="00961320" w:rsidRPr="00197EE4" w:rsidRDefault="00961320" w:rsidP="00961320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>Adresa:                   Čs. Legií 602/12, Teplice</w:t>
      </w:r>
    </w:p>
    <w:p w:rsidR="00961320" w:rsidRPr="00197EE4" w:rsidRDefault="00961320" w:rsidP="0096132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61320" w:rsidRPr="00197EE4" w:rsidRDefault="00961320" w:rsidP="00070982">
      <w:pPr>
        <w:pStyle w:val="Odstavecseseznamem"/>
        <w:widowControl w:val="0"/>
        <w:numPr>
          <w:ilvl w:val="0"/>
          <w:numId w:val="2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sz w:val="22"/>
          <w:szCs w:val="22"/>
          <w:u w:val="single"/>
        </w:rPr>
      </w:pPr>
      <w:r w:rsidRPr="00197EE4">
        <w:rPr>
          <w:rFonts w:asciiTheme="minorHAnsi" w:eastAsia="Tahoma" w:hAnsiTheme="minorHAnsi" w:cstheme="minorHAnsi"/>
          <w:sz w:val="22"/>
          <w:szCs w:val="22"/>
          <w:u w:val="single"/>
        </w:rPr>
        <w:t>Údaje o měsíčních platbách</w:t>
      </w:r>
      <w:r w:rsidR="00070982" w:rsidRPr="00197EE4">
        <w:rPr>
          <w:rFonts w:asciiTheme="minorHAnsi" w:eastAsia="Tahoma" w:hAnsiTheme="minorHAnsi" w:cstheme="minorHAnsi"/>
          <w:sz w:val="22"/>
          <w:szCs w:val="22"/>
          <w:u w:val="single"/>
        </w:rPr>
        <w:t>:</w:t>
      </w:r>
    </w:p>
    <w:p w:rsidR="00961320" w:rsidRPr="00197EE4" w:rsidRDefault="00961320" w:rsidP="00961320">
      <w:pPr>
        <w:rPr>
          <w:rFonts w:asciiTheme="minorHAnsi" w:hAnsiTheme="minorHAnsi" w:cstheme="minorHAnsi"/>
          <w:sz w:val="22"/>
          <w:szCs w:val="22"/>
        </w:rPr>
      </w:pPr>
    </w:p>
    <w:p w:rsidR="002749D8" w:rsidRDefault="00070982" w:rsidP="002749D8">
      <w:pPr>
        <w:rPr>
          <w:rFonts w:asciiTheme="minorHAnsi" w:hAnsiTheme="minorHAnsi" w:cstheme="minorHAnsi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 xml:space="preserve">             Měsíční výše nájemného ….…………………………………</w:t>
      </w:r>
      <w:proofErr w:type="gramStart"/>
      <w:r w:rsidRPr="00197EE4">
        <w:rPr>
          <w:rFonts w:asciiTheme="minorHAnsi" w:hAnsiTheme="minorHAnsi" w:cstheme="minorHAnsi"/>
          <w:sz w:val="22"/>
          <w:szCs w:val="22"/>
        </w:rPr>
        <w:t>…</w:t>
      </w:r>
      <w:r w:rsidR="002749D8">
        <w:rPr>
          <w:rFonts w:asciiTheme="minorHAnsi" w:hAnsiTheme="minorHAnsi" w:cstheme="minorHAnsi"/>
          <w:sz w:val="22"/>
          <w:szCs w:val="22"/>
        </w:rPr>
        <w:t xml:space="preserve"> </w:t>
      </w:r>
      <w:r w:rsidRPr="00197EE4">
        <w:rPr>
          <w:rFonts w:asciiTheme="minorHAnsi" w:hAnsiTheme="minorHAnsi" w:cstheme="minorHAnsi"/>
          <w:sz w:val="22"/>
          <w:szCs w:val="22"/>
        </w:rPr>
        <w:t xml:space="preserve"> 4 0</w:t>
      </w:r>
      <w:r w:rsidR="00961320" w:rsidRPr="00197EE4">
        <w:rPr>
          <w:rFonts w:asciiTheme="minorHAnsi" w:hAnsiTheme="minorHAnsi" w:cstheme="minorHAnsi"/>
          <w:sz w:val="22"/>
          <w:szCs w:val="22"/>
        </w:rPr>
        <w:t>00.00</w:t>
      </w:r>
      <w:proofErr w:type="gramEnd"/>
      <w:r w:rsidR="00961320" w:rsidRPr="00197EE4">
        <w:rPr>
          <w:rFonts w:asciiTheme="minorHAnsi" w:hAnsiTheme="minorHAnsi" w:cstheme="minorHAnsi"/>
          <w:sz w:val="22"/>
          <w:szCs w:val="22"/>
        </w:rPr>
        <w:t xml:space="preserve">  Kč</w:t>
      </w:r>
    </w:p>
    <w:p w:rsidR="00961320" w:rsidRPr="00197EE4" w:rsidRDefault="002749D8" w:rsidP="002749D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070982" w:rsidRPr="00197EE4">
        <w:rPr>
          <w:rFonts w:asciiTheme="minorHAnsi" w:hAnsiTheme="minorHAnsi" w:cstheme="minorHAnsi"/>
          <w:sz w:val="22"/>
          <w:szCs w:val="22"/>
        </w:rPr>
        <w:t>Záloha na vodné</w:t>
      </w:r>
      <w:r w:rsidR="00961320" w:rsidRPr="00197EE4">
        <w:rPr>
          <w:rFonts w:asciiTheme="minorHAnsi" w:hAnsiTheme="minorHAnsi" w:cstheme="minorHAnsi"/>
          <w:sz w:val="22"/>
          <w:szCs w:val="22"/>
        </w:rPr>
        <w:t xml:space="preserve"> </w:t>
      </w:r>
      <w:r w:rsidR="00070982" w:rsidRPr="00197EE4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….     </w:t>
      </w:r>
      <w:r w:rsidR="00070982" w:rsidRPr="00197EE4">
        <w:rPr>
          <w:rFonts w:asciiTheme="minorHAnsi" w:hAnsiTheme="minorHAnsi" w:cstheme="minorHAnsi"/>
          <w:sz w:val="22"/>
          <w:szCs w:val="22"/>
        </w:rPr>
        <w:t>20</w:t>
      </w:r>
      <w:r w:rsidR="00961320" w:rsidRPr="00197EE4">
        <w:rPr>
          <w:rFonts w:asciiTheme="minorHAnsi" w:hAnsiTheme="minorHAnsi" w:cstheme="minorHAnsi"/>
          <w:sz w:val="22"/>
          <w:szCs w:val="22"/>
        </w:rPr>
        <w:t>0.00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61320" w:rsidRPr="00197EE4">
        <w:rPr>
          <w:rFonts w:asciiTheme="minorHAnsi" w:hAnsiTheme="minorHAnsi" w:cstheme="minorHAnsi"/>
          <w:sz w:val="22"/>
          <w:szCs w:val="22"/>
        </w:rPr>
        <w:t xml:space="preserve"> Kč</w:t>
      </w:r>
    </w:p>
    <w:p w:rsidR="0014478D" w:rsidRPr="00197EE4" w:rsidRDefault="0014478D" w:rsidP="00961320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961320" w:rsidRPr="00197EE4" w:rsidRDefault="0014478D" w:rsidP="0007098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97EE4">
        <w:rPr>
          <w:rFonts w:asciiTheme="minorHAnsi" w:hAnsiTheme="minorHAnsi" w:cstheme="minorHAnsi"/>
          <w:b/>
          <w:bCs/>
          <w:sz w:val="22"/>
          <w:szCs w:val="22"/>
        </w:rPr>
        <w:t>Celkem měsíčně …………………………………</w:t>
      </w:r>
      <w:proofErr w:type="gramStart"/>
      <w:r w:rsidRPr="00197EE4">
        <w:rPr>
          <w:rFonts w:asciiTheme="minorHAnsi" w:hAnsiTheme="minorHAnsi" w:cstheme="minorHAnsi"/>
          <w:b/>
          <w:bCs/>
          <w:sz w:val="22"/>
          <w:szCs w:val="22"/>
        </w:rPr>
        <w:t>…..…</w:t>
      </w:r>
      <w:proofErr w:type="gramEnd"/>
      <w:r w:rsidRPr="00197EE4">
        <w:rPr>
          <w:rFonts w:asciiTheme="minorHAnsi" w:hAnsiTheme="minorHAnsi" w:cstheme="minorHAnsi"/>
          <w:b/>
          <w:bCs/>
          <w:sz w:val="22"/>
          <w:szCs w:val="22"/>
        </w:rPr>
        <w:t>…………………… 4 200 Kč</w:t>
      </w:r>
    </w:p>
    <w:p w:rsidR="00961320" w:rsidRPr="00197EE4" w:rsidRDefault="00961320" w:rsidP="00961320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961320" w:rsidRPr="00197EE4" w:rsidRDefault="00961320" w:rsidP="00961320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bdr w:val="single" w:sz="4" w:space="0" w:color="auto" w:frame="1"/>
        </w:rPr>
      </w:pPr>
      <w:r w:rsidRPr="00197EE4">
        <w:rPr>
          <w:rFonts w:asciiTheme="minorHAnsi" w:hAnsiTheme="minorHAnsi" w:cstheme="minorHAnsi"/>
          <w:sz w:val="22"/>
          <w:szCs w:val="22"/>
        </w:rPr>
        <w:t xml:space="preserve">Váš variabilní symbol je:    </w:t>
      </w:r>
      <w:r w:rsidR="00FD4138" w:rsidRPr="00197EE4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bdr w:val="single" w:sz="4" w:space="0" w:color="auto" w:frame="1"/>
        </w:rPr>
        <w:t>60203</w:t>
      </w:r>
      <w:r w:rsidRPr="00197EE4">
        <w:rPr>
          <w:rFonts w:asciiTheme="minorHAnsi" w:hAnsiTheme="minorHAnsi" w:cstheme="minorHAnsi"/>
          <w:b/>
          <w:color w:val="000000" w:themeColor="text1"/>
          <w:sz w:val="22"/>
          <w:szCs w:val="22"/>
          <w:bdr w:val="single" w:sz="4" w:space="0" w:color="auto" w:frame="1"/>
        </w:rPr>
        <w:t xml:space="preserve"> </w:t>
      </w:r>
    </w:p>
    <w:p w:rsidR="00961320" w:rsidRPr="00197EE4" w:rsidRDefault="00961320" w:rsidP="00961320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 xml:space="preserve">Platba bude hrazena na účet </w:t>
      </w:r>
      <w:r w:rsidRPr="00197EE4">
        <w:rPr>
          <w:rFonts w:asciiTheme="minorHAnsi" w:hAnsiTheme="minorHAnsi" w:cstheme="minorHAnsi"/>
          <w:b/>
          <w:sz w:val="22"/>
          <w:szCs w:val="22"/>
        </w:rPr>
        <w:t>P</w:t>
      </w:r>
      <w:r w:rsidRPr="00197EE4">
        <w:rPr>
          <w:rFonts w:asciiTheme="minorHAnsi" w:hAnsiTheme="minorHAnsi" w:cstheme="minorHAnsi"/>
          <w:sz w:val="22"/>
          <w:szCs w:val="22"/>
        </w:rPr>
        <w:t>ronajímatele</w:t>
      </w:r>
    </w:p>
    <w:p w:rsidR="00961320" w:rsidRPr="00197EE4" w:rsidRDefault="00961320" w:rsidP="00961320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197EE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bankovní spojení: Komerční banka a.s., Teplice, účet č.:   </w:t>
      </w:r>
      <w:r w:rsidRPr="00197EE4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bdr w:val="single" w:sz="4" w:space="0" w:color="auto" w:frame="1"/>
        </w:rPr>
        <w:t>830620217</w:t>
      </w:r>
      <w:r w:rsidRPr="00197EE4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highlight w:val="yellow"/>
          <w:bdr w:val="single" w:sz="4" w:space="0" w:color="auto" w:frame="1"/>
        </w:rPr>
        <w:t>/0100</w:t>
      </w:r>
    </w:p>
    <w:p w:rsidR="00961320" w:rsidRPr="00197EE4" w:rsidRDefault="00961320" w:rsidP="00961320">
      <w:pPr>
        <w:rPr>
          <w:rFonts w:asciiTheme="minorHAnsi" w:hAnsiTheme="minorHAnsi" w:cstheme="minorHAnsi"/>
          <w:sz w:val="22"/>
          <w:szCs w:val="22"/>
          <w:u w:val="single"/>
        </w:rPr>
      </w:pPr>
      <w:r w:rsidRPr="00197EE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61320" w:rsidRPr="00197EE4" w:rsidRDefault="00961320" w:rsidP="00961320">
      <w:pPr>
        <w:ind w:left="644"/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p w:rsidR="00961320" w:rsidRPr="00197EE4" w:rsidRDefault="00961320" w:rsidP="00961320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7EE4">
        <w:rPr>
          <w:rFonts w:asciiTheme="minorHAnsi" w:hAnsiTheme="minorHAnsi" w:cstheme="minorHAnsi"/>
          <w:b/>
          <w:sz w:val="22"/>
          <w:szCs w:val="22"/>
        </w:rPr>
        <w:t xml:space="preserve">Předmětem předávacího protokolu </w:t>
      </w:r>
      <w:proofErr w:type="gramStart"/>
      <w:r w:rsidRPr="00197EE4">
        <w:rPr>
          <w:rFonts w:asciiTheme="minorHAnsi" w:hAnsiTheme="minorHAnsi" w:cstheme="minorHAnsi"/>
          <w:b/>
          <w:sz w:val="22"/>
          <w:szCs w:val="22"/>
        </w:rPr>
        <w:t>je :</w:t>
      </w:r>
      <w:proofErr w:type="gramEnd"/>
    </w:p>
    <w:p w:rsidR="00961320" w:rsidRPr="00197EE4" w:rsidRDefault="00961320" w:rsidP="00961320">
      <w:pPr>
        <w:ind w:left="644"/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p w:rsidR="00961320" w:rsidRPr="00716833" w:rsidRDefault="00961320" w:rsidP="00716833">
      <w:pPr>
        <w:pStyle w:val="Odstavecseseznamem"/>
        <w:numPr>
          <w:ilvl w:val="0"/>
          <w:numId w:val="4"/>
        </w:numPr>
        <w:ind w:left="568" w:hanging="284"/>
        <w:rPr>
          <w:rFonts w:asciiTheme="minorHAnsi" w:eastAsia="Tahoma" w:hAnsiTheme="minorHAnsi" w:cstheme="minorHAnsi"/>
          <w:sz w:val="22"/>
          <w:szCs w:val="22"/>
          <w:u w:val="single"/>
        </w:rPr>
      </w:pPr>
      <w:r w:rsidRPr="00197EE4">
        <w:rPr>
          <w:rFonts w:asciiTheme="minorHAnsi" w:eastAsia="Tahoma" w:hAnsiTheme="minorHAnsi" w:cstheme="minorHAnsi"/>
          <w:sz w:val="22"/>
          <w:szCs w:val="22"/>
          <w:u w:val="single"/>
        </w:rPr>
        <w:t>Předání stavů odběrných míst</w:t>
      </w:r>
      <w:r w:rsidR="00716833">
        <w:rPr>
          <w:rFonts w:asciiTheme="minorHAnsi" w:eastAsia="Tahoma" w:hAnsiTheme="minorHAnsi" w:cstheme="minorHAnsi"/>
          <w:sz w:val="22"/>
          <w:szCs w:val="22"/>
          <w:u w:val="single"/>
        </w:rPr>
        <w:t xml:space="preserve"> - </w:t>
      </w:r>
      <w:r w:rsidR="00716833">
        <w:rPr>
          <w:rFonts w:asciiTheme="minorHAnsi" w:hAnsiTheme="minorHAnsi" w:cstheme="minorHAnsi"/>
          <w:sz w:val="22"/>
          <w:szCs w:val="22"/>
          <w:u w:val="single"/>
        </w:rPr>
        <w:t>o</w:t>
      </w:r>
      <w:r w:rsidRPr="00716833">
        <w:rPr>
          <w:rFonts w:asciiTheme="minorHAnsi" w:hAnsiTheme="minorHAnsi" w:cstheme="minorHAnsi"/>
          <w:sz w:val="22"/>
          <w:szCs w:val="22"/>
          <w:u w:val="single"/>
        </w:rPr>
        <w:t xml:space="preserve">dečet </w:t>
      </w:r>
      <w:proofErr w:type="gramStart"/>
      <w:r w:rsidRPr="00716833">
        <w:rPr>
          <w:rFonts w:asciiTheme="minorHAnsi" w:hAnsiTheme="minorHAnsi" w:cstheme="minorHAnsi"/>
          <w:sz w:val="22"/>
          <w:szCs w:val="22"/>
          <w:u w:val="single"/>
        </w:rPr>
        <w:t xml:space="preserve">měřidel </w:t>
      </w:r>
      <w:r w:rsidR="00F10C8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16833">
        <w:rPr>
          <w:rFonts w:asciiTheme="minorHAnsi" w:hAnsiTheme="minorHAnsi" w:cstheme="minorHAnsi"/>
          <w:sz w:val="22"/>
          <w:szCs w:val="22"/>
          <w:u w:val="single"/>
        </w:rPr>
        <w:t>k datu</w:t>
      </w:r>
      <w:proofErr w:type="gramEnd"/>
      <w:r w:rsidRPr="00716833">
        <w:rPr>
          <w:rFonts w:asciiTheme="minorHAnsi" w:hAnsiTheme="minorHAnsi" w:cstheme="minorHAnsi"/>
          <w:sz w:val="22"/>
          <w:szCs w:val="22"/>
          <w:u w:val="single"/>
        </w:rPr>
        <w:t xml:space="preserve"> 13. 04. 2017:</w:t>
      </w:r>
    </w:p>
    <w:p w:rsidR="00716833" w:rsidRPr="00716833" w:rsidRDefault="00716833" w:rsidP="00716833">
      <w:pPr>
        <w:pStyle w:val="Odstavecseseznamem"/>
        <w:ind w:left="568"/>
        <w:rPr>
          <w:rFonts w:asciiTheme="minorHAnsi" w:eastAsia="Tahoma" w:hAnsiTheme="minorHAnsi" w:cstheme="minorHAnsi"/>
          <w:sz w:val="22"/>
          <w:szCs w:val="22"/>
          <w:u w:val="single"/>
        </w:rPr>
      </w:pPr>
    </w:p>
    <w:p w:rsidR="00961320" w:rsidRPr="00F10C8F" w:rsidRDefault="00961320" w:rsidP="00F10C8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10C8F">
        <w:rPr>
          <w:rFonts w:asciiTheme="minorHAnsi" w:hAnsiTheme="minorHAnsi" w:cstheme="minorHAnsi"/>
          <w:sz w:val="22"/>
          <w:szCs w:val="22"/>
        </w:rPr>
        <w:t>Elektřina -podružný elektroměr:  1964 kWh - T1, 2 kWh - T2 (číslo: No 1003285819)</w:t>
      </w:r>
      <w:r w:rsidRPr="00F10C8F">
        <w:rPr>
          <w:rFonts w:asciiTheme="minorHAnsi" w:hAnsiTheme="minorHAnsi" w:cstheme="minorHAnsi"/>
          <w:sz w:val="22"/>
          <w:szCs w:val="22"/>
        </w:rPr>
        <w:tab/>
      </w:r>
    </w:p>
    <w:p w:rsidR="00961320" w:rsidRPr="00F10C8F" w:rsidRDefault="00961320" w:rsidP="00F10C8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10C8F">
        <w:rPr>
          <w:rFonts w:asciiTheme="minorHAnsi" w:hAnsiTheme="minorHAnsi" w:cstheme="minorHAnsi"/>
          <w:sz w:val="22"/>
          <w:szCs w:val="22"/>
        </w:rPr>
        <w:t xml:space="preserve">Plyn- podružný plynoměr:   </w:t>
      </w:r>
      <w:proofErr w:type="gramStart"/>
      <w:r w:rsidRPr="00F10C8F">
        <w:rPr>
          <w:rFonts w:asciiTheme="minorHAnsi" w:hAnsiTheme="minorHAnsi" w:cstheme="minorHAnsi"/>
          <w:sz w:val="22"/>
          <w:szCs w:val="22"/>
        </w:rPr>
        <w:t>4741  kWh</w:t>
      </w:r>
      <w:proofErr w:type="gramEnd"/>
      <w:r w:rsidRPr="00F10C8F">
        <w:rPr>
          <w:rFonts w:asciiTheme="minorHAnsi" w:hAnsiTheme="minorHAnsi" w:cstheme="minorHAnsi"/>
          <w:sz w:val="22"/>
          <w:szCs w:val="22"/>
        </w:rPr>
        <w:t xml:space="preserve">                                       (číslo: No 2401183-026-06-1)</w:t>
      </w:r>
    </w:p>
    <w:p w:rsidR="00961320" w:rsidRPr="00F10C8F" w:rsidRDefault="00961320" w:rsidP="00F10C8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10C8F">
        <w:rPr>
          <w:rFonts w:asciiTheme="minorHAnsi" w:hAnsiTheme="minorHAnsi" w:cstheme="minorHAnsi"/>
          <w:sz w:val="22"/>
          <w:szCs w:val="22"/>
        </w:rPr>
        <w:t xml:space="preserve">Voda-vodoměr podružný: 168 </w:t>
      </w:r>
      <w:proofErr w:type="gramStart"/>
      <w:r w:rsidRPr="00F10C8F">
        <w:rPr>
          <w:rFonts w:asciiTheme="minorHAnsi" w:hAnsiTheme="minorHAnsi" w:cstheme="minorHAnsi"/>
          <w:sz w:val="22"/>
          <w:szCs w:val="22"/>
        </w:rPr>
        <w:t xml:space="preserve">m3                       </w:t>
      </w:r>
      <w:r w:rsidR="00A4259B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10C8F">
        <w:rPr>
          <w:rFonts w:asciiTheme="minorHAnsi" w:hAnsiTheme="minorHAnsi" w:cstheme="minorHAnsi"/>
          <w:sz w:val="22"/>
          <w:szCs w:val="22"/>
        </w:rPr>
        <w:t xml:space="preserve">  (číslo</w:t>
      </w:r>
      <w:proofErr w:type="gramEnd"/>
      <w:r w:rsidRPr="00F10C8F">
        <w:rPr>
          <w:rFonts w:asciiTheme="minorHAnsi" w:hAnsiTheme="minorHAnsi" w:cstheme="minorHAnsi"/>
          <w:sz w:val="22"/>
          <w:szCs w:val="22"/>
        </w:rPr>
        <w:t>: 9004521)</w:t>
      </w:r>
    </w:p>
    <w:p w:rsidR="00961320" w:rsidRPr="00197EE4" w:rsidRDefault="00961320" w:rsidP="00961320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:rsidR="00961320" w:rsidRPr="00197EE4" w:rsidRDefault="004D2E82" w:rsidP="004D2E82">
      <w:pPr>
        <w:ind w:left="284"/>
        <w:rPr>
          <w:rFonts w:asciiTheme="minorHAnsi" w:hAnsiTheme="minorHAnsi" w:cstheme="minorHAnsi"/>
          <w:color w:val="FF0000"/>
          <w:sz w:val="22"/>
          <w:szCs w:val="22"/>
        </w:rPr>
      </w:pPr>
      <w:r w:rsidRPr="00197EE4">
        <w:rPr>
          <w:rFonts w:asciiTheme="minorHAnsi" w:hAnsiTheme="minorHAnsi" w:cstheme="minorHAnsi"/>
          <w:b/>
          <w:sz w:val="22"/>
          <w:szCs w:val="22"/>
        </w:rPr>
        <w:t>Nájemce je povine</w:t>
      </w:r>
      <w:r w:rsidR="00B42FDA">
        <w:rPr>
          <w:rFonts w:asciiTheme="minorHAnsi" w:hAnsiTheme="minorHAnsi" w:cstheme="minorHAnsi"/>
          <w:b/>
          <w:sz w:val="22"/>
          <w:szCs w:val="22"/>
        </w:rPr>
        <w:t>n do 14</w:t>
      </w:r>
      <w:r w:rsidR="00C22DFE" w:rsidRPr="00197EE4">
        <w:rPr>
          <w:rFonts w:asciiTheme="minorHAnsi" w:hAnsiTheme="minorHAnsi" w:cstheme="minorHAnsi"/>
          <w:b/>
          <w:sz w:val="22"/>
          <w:szCs w:val="22"/>
        </w:rPr>
        <w:t xml:space="preserve"> dnů od podepsání předávacího protokolu</w:t>
      </w:r>
      <w:r w:rsidRPr="00197EE4">
        <w:rPr>
          <w:rFonts w:asciiTheme="minorHAnsi" w:hAnsiTheme="minorHAnsi" w:cstheme="minorHAnsi"/>
          <w:b/>
          <w:sz w:val="22"/>
          <w:szCs w:val="22"/>
        </w:rPr>
        <w:t xml:space="preserve"> uzavřít smlouvu s dodavateli energií (elektroměr</w:t>
      </w:r>
      <w:r w:rsidR="00877B96">
        <w:rPr>
          <w:rFonts w:asciiTheme="minorHAnsi" w:hAnsiTheme="minorHAnsi" w:cstheme="minorHAnsi"/>
          <w:b/>
          <w:sz w:val="22"/>
          <w:szCs w:val="22"/>
        </w:rPr>
        <w:t>, plynoměr</w:t>
      </w:r>
      <w:r w:rsidRPr="00197EE4">
        <w:rPr>
          <w:rFonts w:asciiTheme="minorHAnsi" w:hAnsiTheme="minorHAnsi" w:cstheme="minorHAnsi"/>
          <w:b/>
          <w:sz w:val="22"/>
          <w:szCs w:val="22"/>
        </w:rPr>
        <w:t>).</w:t>
      </w:r>
    </w:p>
    <w:p w:rsidR="00961320" w:rsidRPr="00197EE4" w:rsidRDefault="00961320" w:rsidP="0096132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61320" w:rsidRPr="00197EE4" w:rsidRDefault="00961320" w:rsidP="00961320">
      <w:pPr>
        <w:pStyle w:val="Odstavecseseznamem"/>
        <w:numPr>
          <w:ilvl w:val="0"/>
          <w:numId w:val="4"/>
        </w:numPr>
        <w:ind w:left="568" w:hanging="284"/>
        <w:rPr>
          <w:rFonts w:asciiTheme="minorHAnsi" w:eastAsia="Tahoma" w:hAnsiTheme="minorHAnsi" w:cstheme="minorHAnsi"/>
          <w:sz w:val="22"/>
          <w:szCs w:val="22"/>
          <w:u w:val="single"/>
        </w:rPr>
      </w:pPr>
      <w:r w:rsidRPr="00197EE4">
        <w:rPr>
          <w:rFonts w:asciiTheme="minorHAnsi" w:eastAsia="Tahoma" w:hAnsiTheme="minorHAnsi" w:cstheme="minorHAnsi"/>
          <w:sz w:val="22"/>
          <w:szCs w:val="22"/>
          <w:u w:val="single"/>
        </w:rPr>
        <w:t xml:space="preserve">Předání vybavení </w:t>
      </w:r>
      <w:r w:rsidR="004B4BBF">
        <w:rPr>
          <w:rFonts w:asciiTheme="minorHAnsi" w:eastAsia="Tahoma" w:hAnsiTheme="minorHAnsi" w:cstheme="minorHAnsi"/>
          <w:sz w:val="22"/>
          <w:szCs w:val="22"/>
          <w:u w:val="single"/>
        </w:rPr>
        <w:t>nebytového prostoru</w:t>
      </w:r>
    </w:p>
    <w:p w:rsidR="00961320" w:rsidRPr="00197EE4" w:rsidRDefault="00961320" w:rsidP="00961320">
      <w:pPr>
        <w:ind w:left="1004"/>
        <w:rPr>
          <w:rFonts w:asciiTheme="minorHAnsi" w:eastAsia="Tahoma" w:hAnsiTheme="minorHAnsi" w:cstheme="minorHAnsi"/>
          <w:b/>
          <w:sz w:val="22"/>
          <w:szCs w:val="22"/>
          <w:u w:val="single"/>
        </w:rPr>
      </w:pPr>
    </w:p>
    <w:p w:rsidR="00961320" w:rsidRPr="006821D6" w:rsidRDefault="00961320" w:rsidP="006821D6">
      <w:pPr>
        <w:pStyle w:val="Odstavecseseznamem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821D6">
        <w:rPr>
          <w:rFonts w:asciiTheme="minorHAnsi" w:hAnsiTheme="minorHAnsi" w:cstheme="minorHAnsi"/>
          <w:sz w:val="22"/>
          <w:szCs w:val="22"/>
        </w:rPr>
        <w:t xml:space="preserve">4 ks otopných panelů </w:t>
      </w:r>
      <w:proofErr w:type="spellStart"/>
      <w:r w:rsidRPr="006821D6">
        <w:rPr>
          <w:rFonts w:asciiTheme="minorHAnsi" w:hAnsiTheme="minorHAnsi" w:cstheme="minorHAnsi"/>
          <w:sz w:val="22"/>
          <w:szCs w:val="22"/>
        </w:rPr>
        <w:t>Radik</w:t>
      </w:r>
      <w:proofErr w:type="spellEnd"/>
    </w:p>
    <w:p w:rsidR="00961320" w:rsidRPr="006821D6" w:rsidRDefault="00961320" w:rsidP="006821D6">
      <w:pPr>
        <w:pStyle w:val="Odstavecseseznamem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821D6">
        <w:rPr>
          <w:rFonts w:asciiTheme="minorHAnsi" w:hAnsiTheme="minorHAnsi" w:cstheme="minorHAnsi"/>
          <w:sz w:val="22"/>
          <w:szCs w:val="22"/>
        </w:rPr>
        <w:t>kotel na zemní plyn zn. THERM</w:t>
      </w:r>
    </w:p>
    <w:p w:rsidR="00961320" w:rsidRPr="006821D6" w:rsidRDefault="00961320" w:rsidP="006821D6">
      <w:pPr>
        <w:pStyle w:val="Odstavecseseznamem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821D6">
        <w:rPr>
          <w:rFonts w:asciiTheme="minorHAnsi" w:hAnsiTheme="minorHAnsi" w:cstheme="minorHAnsi"/>
          <w:sz w:val="22"/>
          <w:szCs w:val="22"/>
        </w:rPr>
        <w:t>zabezpečovací zařízení</w:t>
      </w:r>
    </w:p>
    <w:p w:rsidR="00961320" w:rsidRPr="006821D6" w:rsidRDefault="00961320" w:rsidP="006821D6">
      <w:pPr>
        <w:pStyle w:val="Odstavecseseznamem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821D6">
        <w:rPr>
          <w:rFonts w:asciiTheme="minorHAnsi" w:hAnsiTheme="minorHAnsi" w:cstheme="minorHAnsi"/>
          <w:sz w:val="22"/>
          <w:szCs w:val="22"/>
        </w:rPr>
        <w:t>5 stropních zářivkových těles</w:t>
      </w:r>
    </w:p>
    <w:p w:rsidR="00961320" w:rsidRPr="006821D6" w:rsidRDefault="00961320" w:rsidP="006821D6">
      <w:pPr>
        <w:pStyle w:val="Odstavecseseznamem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821D6">
        <w:rPr>
          <w:rFonts w:asciiTheme="minorHAnsi" w:hAnsiTheme="minorHAnsi" w:cstheme="minorHAnsi"/>
          <w:sz w:val="22"/>
          <w:szCs w:val="22"/>
        </w:rPr>
        <w:t>navíjecí mříže ve vchodu a u obou výloh</w:t>
      </w:r>
    </w:p>
    <w:p w:rsidR="00961320" w:rsidRPr="006821D6" w:rsidRDefault="00961320" w:rsidP="006821D6">
      <w:pPr>
        <w:pStyle w:val="Odstavecseseznamem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821D6">
        <w:rPr>
          <w:rFonts w:asciiTheme="minorHAnsi" w:hAnsiTheme="minorHAnsi" w:cstheme="minorHAnsi"/>
          <w:sz w:val="22"/>
          <w:szCs w:val="22"/>
        </w:rPr>
        <w:t>klozetová mísa a umyvadlo</w:t>
      </w:r>
    </w:p>
    <w:p w:rsidR="00961320" w:rsidRPr="006821D6" w:rsidRDefault="00961320" w:rsidP="006821D6">
      <w:pPr>
        <w:pStyle w:val="Odstavecseseznamem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821D6">
        <w:rPr>
          <w:rFonts w:asciiTheme="minorHAnsi" w:hAnsiTheme="minorHAnsi" w:cstheme="minorHAnsi"/>
          <w:sz w:val="22"/>
          <w:szCs w:val="22"/>
        </w:rPr>
        <w:t>v prostorách prodejny podlaha z</w:t>
      </w:r>
      <w:r w:rsidR="006821D6">
        <w:rPr>
          <w:rFonts w:asciiTheme="minorHAnsi" w:hAnsiTheme="minorHAnsi" w:cstheme="minorHAnsi"/>
          <w:sz w:val="22"/>
          <w:szCs w:val="22"/>
        </w:rPr>
        <w:t> </w:t>
      </w:r>
      <w:r w:rsidRPr="006821D6">
        <w:rPr>
          <w:rFonts w:asciiTheme="minorHAnsi" w:hAnsiTheme="minorHAnsi" w:cstheme="minorHAnsi"/>
          <w:sz w:val="22"/>
          <w:szCs w:val="22"/>
        </w:rPr>
        <w:t>dlažby</w:t>
      </w:r>
    </w:p>
    <w:p w:rsidR="00961320" w:rsidRPr="006821D6" w:rsidRDefault="00961320" w:rsidP="006821D6">
      <w:pPr>
        <w:pStyle w:val="Odstavecseseznamem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821D6">
        <w:rPr>
          <w:rFonts w:asciiTheme="minorHAnsi" w:hAnsiTheme="minorHAnsi" w:cstheme="minorHAnsi"/>
          <w:sz w:val="22"/>
          <w:szCs w:val="22"/>
        </w:rPr>
        <w:t>2 plastové výlohy</w:t>
      </w:r>
    </w:p>
    <w:p w:rsidR="00961320" w:rsidRPr="006821D6" w:rsidRDefault="00961320" w:rsidP="006821D6">
      <w:pPr>
        <w:pStyle w:val="Odstavecseseznamem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821D6">
        <w:rPr>
          <w:rFonts w:asciiTheme="minorHAnsi" w:hAnsiTheme="minorHAnsi" w:cstheme="minorHAnsi"/>
          <w:sz w:val="22"/>
          <w:szCs w:val="22"/>
        </w:rPr>
        <w:t xml:space="preserve">bojler </w:t>
      </w:r>
    </w:p>
    <w:p w:rsidR="00961320" w:rsidRPr="006821D6" w:rsidRDefault="00961320" w:rsidP="006821D6">
      <w:pPr>
        <w:pStyle w:val="Odstavecseseznamem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821D6">
        <w:rPr>
          <w:rFonts w:asciiTheme="minorHAnsi" w:hAnsiTheme="minorHAnsi" w:cstheme="minorHAnsi"/>
          <w:sz w:val="22"/>
          <w:szCs w:val="22"/>
        </w:rPr>
        <w:t>2 ks rámů – vývěsní štíty</w:t>
      </w:r>
    </w:p>
    <w:p w:rsidR="00961320" w:rsidRPr="00197EE4" w:rsidRDefault="00961320" w:rsidP="0096132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61320" w:rsidRPr="00197EE4" w:rsidRDefault="00961320" w:rsidP="00961320">
      <w:pPr>
        <w:pStyle w:val="Odstavecseseznamem"/>
        <w:numPr>
          <w:ilvl w:val="0"/>
          <w:numId w:val="4"/>
        </w:numPr>
        <w:ind w:left="568" w:hanging="284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197EE4">
        <w:rPr>
          <w:rFonts w:asciiTheme="minorHAnsi" w:hAnsiTheme="minorHAnsi" w:cstheme="minorHAnsi"/>
          <w:sz w:val="22"/>
          <w:szCs w:val="22"/>
          <w:u w:val="single"/>
        </w:rPr>
        <w:t xml:space="preserve">Předání </w:t>
      </w:r>
      <w:r w:rsidR="008A432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7EE4">
        <w:rPr>
          <w:rFonts w:asciiTheme="minorHAnsi" w:hAnsiTheme="minorHAnsi" w:cstheme="minorHAnsi"/>
          <w:sz w:val="22"/>
          <w:szCs w:val="22"/>
          <w:u w:val="single"/>
        </w:rPr>
        <w:t>plynového</w:t>
      </w:r>
      <w:proofErr w:type="gramEnd"/>
      <w:r w:rsidRPr="00197EE4">
        <w:rPr>
          <w:rFonts w:asciiTheme="minorHAnsi" w:hAnsiTheme="minorHAnsi" w:cstheme="minorHAnsi"/>
          <w:sz w:val="22"/>
          <w:szCs w:val="22"/>
          <w:u w:val="single"/>
        </w:rPr>
        <w:t xml:space="preserve"> zařízení do osobního užívání</w:t>
      </w:r>
    </w:p>
    <w:p w:rsidR="00961320" w:rsidRPr="00197EE4" w:rsidRDefault="00961320" w:rsidP="0096132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61320" w:rsidRPr="00197EE4" w:rsidRDefault="00294526" w:rsidP="00197EE4">
      <w:pPr>
        <w:ind w:firstLine="284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</w:t>
      </w:r>
      <w:r w:rsidR="00961320" w:rsidRPr="00197EE4">
        <w:rPr>
          <w:rFonts w:asciiTheme="minorHAnsi" w:hAnsiTheme="minorHAnsi" w:cstheme="minorHAnsi"/>
          <w:b/>
          <w:color w:val="000000"/>
          <w:sz w:val="22"/>
          <w:szCs w:val="22"/>
        </w:rPr>
        <w:t>P</w:t>
      </w:r>
      <w:r w:rsidR="00961320" w:rsidRPr="00197EE4">
        <w:rPr>
          <w:rFonts w:asciiTheme="minorHAnsi" w:hAnsiTheme="minorHAnsi" w:cstheme="minorHAnsi"/>
          <w:color w:val="000000"/>
          <w:sz w:val="22"/>
          <w:szCs w:val="22"/>
        </w:rPr>
        <w:t xml:space="preserve">ronajímatel předává </w:t>
      </w:r>
      <w:r w:rsidR="00961320" w:rsidRPr="00197EE4">
        <w:rPr>
          <w:rFonts w:asciiTheme="minorHAnsi" w:hAnsiTheme="minorHAnsi" w:cstheme="minorHAnsi"/>
          <w:b/>
          <w:color w:val="000000"/>
          <w:sz w:val="22"/>
          <w:szCs w:val="22"/>
        </w:rPr>
        <w:t>N</w:t>
      </w:r>
      <w:r w:rsidR="002749D8">
        <w:rPr>
          <w:rFonts w:asciiTheme="minorHAnsi" w:hAnsiTheme="minorHAnsi" w:cstheme="minorHAnsi"/>
          <w:color w:val="000000"/>
          <w:sz w:val="22"/>
          <w:szCs w:val="22"/>
        </w:rPr>
        <w:t>ájemci p</w:t>
      </w:r>
      <w:r w:rsidR="00961320" w:rsidRPr="00197EE4">
        <w:rPr>
          <w:rFonts w:asciiTheme="minorHAnsi" w:hAnsiTheme="minorHAnsi" w:cstheme="minorHAnsi"/>
          <w:color w:val="000000"/>
          <w:sz w:val="22"/>
          <w:szCs w:val="22"/>
        </w:rPr>
        <w:t xml:space="preserve">lynový kotel </w:t>
      </w:r>
      <w:r w:rsidR="0014478D" w:rsidRPr="00197EE4">
        <w:rPr>
          <w:rFonts w:asciiTheme="minorHAnsi" w:hAnsiTheme="minorHAnsi" w:cstheme="minorHAnsi"/>
          <w:sz w:val="22"/>
          <w:szCs w:val="22"/>
        </w:rPr>
        <w:t>THERM</w:t>
      </w:r>
      <w:r w:rsidR="00FD4138" w:rsidRPr="00197EE4">
        <w:rPr>
          <w:rFonts w:asciiTheme="minorHAnsi" w:hAnsiTheme="minorHAnsi" w:cstheme="minorHAnsi"/>
          <w:sz w:val="22"/>
          <w:szCs w:val="22"/>
        </w:rPr>
        <w:t xml:space="preserve"> </w:t>
      </w:r>
      <w:r w:rsidR="00FD4138" w:rsidRPr="00197EE4">
        <w:rPr>
          <w:rFonts w:asciiTheme="minorHAnsi" w:hAnsiTheme="minorHAnsi" w:cstheme="minorHAnsi"/>
          <w:color w:val="000000"/>
          <w:sz w:val="22"/>
          <w:szCs w:val="22"/>
        </w:rPr>
        <w:t>do osobního užívání</w:t>
      </w:r>
      <w:r w:rsidR="00FD4138" w:rsidRPr="00197EE4">
        <w:rPr>
          <w:rFonts w:asciiTheme="minorHAnsi" w:hAnsiTheme="minorHAnsi" w:cstheme="minorHAnsi"/>
          <w:sz w:val="22"/>
          <w:szCs w:val="22"/>
        </w:rPr>
        <w:t>.</w:t>
      </w:r>
    </w:p>
    <w:p w:rsidR="00961320" w:rsidRPr="00197EE4" w:rsidRDefault="00961320" w:rsidP="0029452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 xml:space="preserve">Poslední revize zařízení byla provedena dne: </w:t>
      </w:r>
      <w:r w:rsidRPr="00197EE4">
        <w:rPr>
          <w:rFonts w:asciiTheme="minorHAnsi" w:hAnsiTheme="minorHAnsi" w:cstheme="minorHAnsi"/>
          <w:color w:val="000000" w:themeColor="text1"/>
          <w:sz w:val="22"/>
          <w:szCs w:val="22"/>
        </w:rPr>
        <w:t>3. 5. 2017</w:t>
      </w:r>
      <w:r w:rsidR="006821D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961320" w:rsidRPr="00197EE4" w:rsidRDefault="00961320" w:rsidP="0029452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7EE4">
        <w:rPr>
          <w:rFonts w:asciiTheme="minorHAnsi" w:hAnsiTheme="minorHAnsi" w:cstheme="minorHAnsi"/>
          <w:color w:val="000000" w:themeColor="text1"/>
          <w:sz w:val="22"/>
          <w:szCs w:val="22"/>
        </w:rPr>
        <w:t>Poslední servis zařízení byl proveden dne: 3. 5. 2017</w:t>
      </w:r>
      <w:r w:rsidR="006821D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961320" w:rsidRPr="00197EE4" w:rsidRDefault="00294526" w:rsidP="00197EE4">
      <w:pPr>
        <w:autoSpaceDE w:val="0"/>
        <w:autoSpaceDN w:val="0"/>
        <w:adjustRightInd w:val="0"/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961320" w:rsidRPr="00197EE4">
        <w:rPr>
          <w:rFonts w:asciiTheme="minorHAnsi" w:hAnsiTheme="minorHAnsi" w:cstheme="minorHAnsi"/>
          <w:b/>
          <w:sz w:val="22"/>
          <w:szCs w:val="22"/>
        </w:rPr>
        <w:t>N</w:t>
      </w:r>
      <w:r w:rsidR="00961320" w:rsidRPr="00197EE4">
        <w:rPr>
          <w:rFonts w:asciiTheme="minorHAnsi" w:hAnsiTheme="minorHAnsi" w:cstheme="minorHAnsi"/>
          <w:sz w:val="22"/>
          <w:szCs w:val="22"/>
        </w:rPr>
        <w:t>ájemce svým podpisem potvrzuje převzetí:</w:t>
      </w:r>
    </w:p>
    <w:p w:rsidR="00961320" w:rsidRPr="00197EE4" w:rsidRDefault="00961320" w:rsidP="0029452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>Návodu na ovládání a obsluhu plynového kotle.</w:t>
      </w:r>
    </w:p>
    <w:p w:rsidR="00961320" w:rsidRPr="00197EE4" w:rsidRDefault="00961320" w:rsidP="0029452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>Zápis o poslední revizi plynového kotle</w:t>
      </w:r>
      <w:r w:rsidR="006821D6">
        <w:rPr>
          <w:rFonts w:asciiTheme="minorHAnsi" w:hAnsiTheme="minorHAnsi" w:cstheme="minorHAnsi"/>
          <w:sz w:val="22"/>
          <w:szCs w:val="22"/>
        </w:rPr>
        <w:t>.</w:t>
      </w:r>
    </w:p>
    <w:p w:rsidR="00961320" w:rsidRPr="00197EE4" w:rsidRDefault="00961320" w:rsidP="0029452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>Zápis o poslední kontrole plynového kotle</w:t>
      </w:r>
      <w:r w:rsidR="006821D6">
        <w:rPr>
          <w:rFonts w:asciiTheme="minorHAnsi" w:hAnsiTheme="minorHAnsi" w:cstheme="minorHAnsi"/>
          <w:sz w:val="22"/>
          <w:szCs w:val="22"/>
        </w:rPr>
        <w:t>.</w:t>
      </w:r>
    </w:p>
    <w:p w:rsidR="00294526" w:rsidRDefault="00294526" w:rsidP="00197EE4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</w:t>
      </w:r>
      <w:r w:rsidR="00961320" w:rsidRPr="00197EE4">
        <w:rPr>
          <w:rFonts w:asciiTheme="minorHAnsi" w:hAnsiTheme="minorHAnsi" w:cstheme="minorHAnsi"/>
          <w:b/>
          <w:color w:val="000000"/>
          <w:sz w:val="22"/>
          <w:szCs w:val="22"/>
        </w:rPr>
        <w:t>P</w:t>
      </w:r>
      <w:r w:rsidR="00961320" w:rsidRPr="00197EE4">
        <w:rPr>
          <w:rFonts w:asciiTheme="minorHAnsi" w:hAnsiTheme="minorHAnsi" w:cstheme="minorHAnsi"/>
          <w:color w:val="000000"/>
          <w:sz w:val="22"/>
          <w:szCs w:val="22"/>
        </w:rPr>
        <w:t xml:space="preserve">ronajímatel dále upozorňuje s odkazem na </w:t>
      </w:r>
      <w:r w:rsidR="00961320" w:rsidRPr="00197EE4">
        <w:rPr>
          <w:rFonts w:asciiTheme="minorHAnsi" w:hAnsiTheme="minorHAnsi" w:cstheme="minorHAnsi"/>
          <w:sz w:val="22"/>
          <w:szCs w:val="22"/>
        </w:rPr>
        <w:t>energetický zákon č.458/2000,§</w:t>
      </w:r>
      <w:proofErr w:type="gramStart"/>
      <w:r w:rsidR="00961320" w:rsidRPr="00197EE4">
        <w:rPr>
          <w:rFonts w:asciiTheme="minorHAnsi" w:hAnsiTheme="minorHAnsi" w:cstheme="minorHAnsi"/>
          <w:sz w:val="22"/>
          <w:szCs w:val="22"/>
        </w:rPr>
        <w:t>62</w:t>
      </w:r>
      <w:proofErr w:type="gramEnd"/>
      <w:r w:rsidR="00961320" w:rsidRPr="00197EE4">
        <w:rPr>
          <w:rFonts w:asciiTheme="minorHAnsi" w:hAnsiTheme="minorHAnsi" w:cstheme="minorHAnsi"/>
          <w:sz w:val="22"/>
          <w:szCs w:val="22"/>
        </w:rPr>
        <w:t>,</w:t>
      </w:r>
      <w:proofErr w:type="gramStart"/>
      <w:r w:rsidR="00961320" w:rsidRPr="00197EE4">
        <w:rPr>
          <w:rFonts w:asciiTheme="minorHAnsi" w:hAnsiTheme="minorHAnsi" w:cstheme="minorHAnsi"/>
          <w:sz w:val="22"/>
          <w:szCs w:val="22"/>
        </w:rPr>
        <w:t>odst.</w:t>
      </w:r>
      <w:proofErr w:type="gramEnd"/>
      <w:r w:rsidR="00961320" w:rsidRPr="00197EE4">
        <w:rPr>
          <w:rFonts w:asciiTheme="minorHAnsi" w:hAnsiTheme="minorHAnsi" w:cstheme="minorHAnsi"/>
          <w:sz w:val="22"/>
          <w:szCs w:val="22"/>
        </w:rPr>
        <w:t xml:space="preserve">  2,písm. f)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294526" w:rsidRDefault="00294526" w:rsidP="00197EE4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961320" w:rsidRPr="00197EE4">
        <w:rPr>
          <w:rFonts w:asciiTheme="minorHAnsi" w:hAnsiTheme="minorHAnsi" w:cstheme="minorHAnsi"/>
          <w:sz w:val="22"/>
          <w:szCs w:val="22"/>
        </w:rPr>
        <w:t xml:space="preserve">na povinnost udržovat odběrné plynové zařízení v takovém stavu, aby se nestalo příčinnou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294526" w:rsidRDefault="00294526" w:rsidP="00197EE4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961320" w:rsidRPr="00197EE4">
        <w:rPr>
          <w:rFonts w:asciiTheme="minorHAnsi" w:hAnsiTheme="minorHAnsi" w:cstheme="minorHAnsi"/>
          <w:sz w:val="22"/>
          <w:szCs w:val="22"/>
        </w:rPr>
        <w:t xml:space="preserve">ohrožení života, zdraví či majetku osob, a v případě zjištění závady tuto bez zbytečného odkladu </w:t>
      </w:r>
    </w:p>
    <w:p w:rsidR="00294526" w:rsidRDefault="00294526" w:rsidP="00294526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961320" w:rsidRPr="00197EE4">
        <w:rPr>
          <w:rFonts w:asciiTheme="minorHAnsi" w:hAnsiTheme="minorHAnsi" w:cstheme="minorHAnsi"/>
          <w:sz w:val="22"/>
          <w:szCs w:val="22"/>
        </w:rPr>
        <w:t>odstranit.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61320" w:rsidRPr="00197EE4">
        <w:rPr>
          <w:rFonts w:asciiTheme="minorHAnsi" w:hAnsiTheme="minorHAnsi" w:cstheme="minorHAnsi"/>
          <w:sz w:val="22"/>
          <w:szCs w:val="22"/>
        </w:rPr>
        <w:t xml:space="preserve">Proto je předepsáno provádět dle vyhlášky 85/1978 </w:t>
      </w:r>
      <w:r w:rsidR="00961320" w:rsidRPr="00197EE4">
        <w:rPr>
          <w:rFonts w:asciiTheme="minorHAnsi" w:hAnsiTheme="minorHAnsi" w:cstheme="minorHAnsi"/>
          <w:bCs/>
          <w:sz w:val="22"/>
          <w:szCs w:val="22"/>
        </w:rPr>
        <w:t xml:space="preserve">o kontrolách, revizích a zkouškách </w:t>
      </w:r>
    </w:p>
    <w:p w:rsidR="00961320" w:rsidRPr="00197EE4" w:rsidRDefault="00294526" w:rsidP="00294526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961320" w:rsidRPr="00197EE4">
        <w:rPr>
          <w:rFonts w:asciiTheme="minorHAnsi" w:hAnsiTheme="minorHAnsi" w:cstheme="minorHAnsi"/>
          <w:bCs/>
          <w:sz w:val="22"/>
          <w:szCs w:val="22"/>
        </w:rPr>
        <w:t>plynových zařízení</w:t>
      </w:r>
      <w:r w:rsidR="00961320" w:rsidRPr="00197EE4">
        <w:rPr>
          <w:rFonts w:asciiTheme="minorHAnsi" w:hAnsiTheme="minorHAnsi" w:cstheme="minorHAnsi"/>
          <w:sz w:val="22"/>
          <w:szCs w:val="22"/>
        </w:rPr>
        <w:t xml:space="preserve"> před topnou sezonou: </w:t>
      </w:r>
    </w:p>
    <w:p w:rsidR="00961320" w:rsidRPr="00197EE4" w:rsidRDefault="00961320" w:rsidP="00294526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>kontrolu (servis) plynových zařízení (1x ročně) dle §3 vyhlášky 85/1978</w:t>
      </w:r>
    </w:p>
    <w:p w:rsidR="00961320" w:rsidRDefault="00961320" w:rsidP="00294526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>revizi plynových zařízení (1x za 3 roky) dle §4 vyhlášky 85/1978</w:t>
      </w:r>
    </w:p>
    <w:p w:rsidR="00D11867" w:rsidRPr="00197EE4" w:rsidRDefault="00D11867" w:rsidP="00D11867">
      <w:pPr>
        <w:pStyle w:val="Odstavecseseznamem"/>
        <w:ind w:left="927"/>
        <w:rPr>
          <w:rFonts w:asciiTheme="minorHAnsi" w:hAnsiTheme="minorHAnsi" w:cstheme="minorHAnsi"/>
          <w:sz w:val="22"/>
          <w:szCs w:val="22"/>
        </w:rPr>
      </w:pPr>
    </w:p>
    <w:p w:rsidR="00961320" w:rsidRPr="00197EE4" w:rsidRDefault="00961320" w:rsidP="0096132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61320" w:rsidRPr="00197EE4" w:rsidRDefault="00961320" w:rsidP="00197EE4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7EE4"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961320" w:rsidRPr="00197EE4" w:rsidRDefault="00961320" w:rsidP="00961320">
      <w:pPr>
        <w:pStyle w:val="Odstavecseseznamem"/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61320" w:rsidRPr="00197EE4" w:rsidRDefault="00961320" w:rsidP="00961320">
      <w:pPr>
        <w:jc w:val="both"/>
        <w:rPr>
          <w:rFonts w:asciiTheme="minorHAnsi" w:hAnsiTheme="minorHAnsi" w:cstheme="minorHAnsi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 xml:space="preserve">Evidenční list a předávací protokol se vyhotovuje ve 2 stejnopisech, z nichž každá smluvní strana obdrží po 1 vyhotovení. </w:t>
      </w:r>
    </w:p>
    <w:p w:rsidR="00961320" w:rsidRPr="00197EE4" w:rsidRDefault="00961320" w:rsidP="00961320">
      <w:pPr>
        <w:rPr>
          <w:rFonts w:asciiTheme="minorHAnsi" w:hAnsiTheme="minorHAnsi" w:cstheme="minorHAnsi"/>
          <w:sz w:val="22"/>
          <w:szCs w:val="22"/>
        </w:rPr>
      </w:pPr>
    </w:p>
    <w:p w:rsidR="00961320" w:rsidRPr="00197EE4" w:rsidRDefault="00961320" w:rsidP="00961320">
      <w:pPr>
        <w:rPr>
          <w:rFonts w:asciiTheme="minorHAnsi" w:hAnsiTheme="minorHAnsi" w:cstheme="minorHAnsi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 xml:space="preserve">       V   </w:t>
      </w:r>
      <w:proofErr w:type="gramStart"/>
      <w:r w:rsidRPr="00197EE4">
        <w:rPr>
          <w:rFonts w:asciiTheme="minorHAnsi" w:hAnsiTheme="minorHAnsi" w:cstheme="minorHAnsi"/>
          <w:sz w:val="22"/>
          <w:szCs w:val="22"/>
        </w:rPr>
        <w:t>Teplicích  dne</w:t>
      </w:r>
      <w:proofErr w:type="gramEnd"/>
      <w:r w:rsidRPr="00197EE4">
        <w:rPr>
          <w:rFonts w:asciiTheme="minorHAnsi" w:hAnsiTheme="minorHAnsi" w:cstheme="minorHAnsi"/>
          <w:sz w:val="22"/>
          <w:szCs w:val="22"/>
        </w:rPr>
        <w:t xml:space="preserve">  </w:t>
      </w:r>
      <w:r w:rsidR="00025367">
        <w:rPr>
          <w:rFonts w:asciiTheme="minorHAnsi" w:hAnsiTheme="minorHAnsi" w:cstheme="minorHAnsi"/>
          <w:sz w:val="22"/>
          <w:szCs w:val="22"/>
        </w:rPr>
        <w:t>3. 5</w:t>
      </w:r>
      <w:r w:rsidRPr="00197EE4">
        <w:rPr>
          <w:rFonts w:asciiTheme="minorHAnsi" w:hAnsiTheme="minorHAnsi" w:cstheme="minorHAnsi"/>
          <w:sz w:val="22"/>
          <w:szCs w:val="22"/>
        </w:rPr>
        <w:t>. 2017.</w:t>
      </w:r>
    </w:p>
    <w:p w:rsidR="00961320" w:rsidRPr="00197EE4" w:rsidRDefault="00961320" w:rsidP="00961320">
      <w:pPr>
        <w:rPr>
          <w:rFonts w:asciiTheme="minorHAnsi" w:hAnsiTheme="minorHAnsi" w:cstheme="minorHAnsi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</w:t>
      </w:r>
    </w:p>
    <w:p w:rsidR="00961320" w:rsidRPr="00197EE4" w:rsidRDefault="00961320" w:rsidP="00961320">
      <w:pPr>
        <w:rPr>
          <w:rFonts w:asciiTheme="minorHAnsi" w:hAnsiTheme="minorHAnsi" w:cstheme="minorHAnsi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961320" w:rsidRPr="00197EE4" w:rsidRDefault="00961320" w:rsidP="00961320">
      <w:pPr>
        <w:rPr>
          <w:rFonts w:asciiTheme="minorHAnsi" w:hAnsiTheme="minorHAnsi" w:cstheme="minorHAnsi"/>
          <w:sz w:val="22"/>
          <w:szCs w:val="22"/>
        </w:rPr>
      </w:pPr>
    </w:p>
    <w:p w:rsidR="00961320" w:rsidRPr="00197EE4" w:rsidRDefault="00961320" w:rsidP="00961320">
      <w:pPr>
        <w:rPr>
          <w:rFonts w:asciiTheme="minorHAnsi" w:hAnsiTheme="minorHAnsi" w:cstheme="minorHAnsi"/>
          <w:sz w:val="22"/>
          <w:szCs w:val="22"/>
        </w:rPr>
      </w:pPr>
    </w:p>
    <w:p w:rsidR="00961320" w:rsidRPr="00197EE4" w:rsidRDefault="00961320" w:rsidP="00961320">
      <w:pPr>
        <w:rPr>
          <w:rFonts w:asciiTheme="minorHAnsi" w:hAnsiTheme="minorHAnsi" w:cstheme="minorHAnsi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 xml:space="preserve">       ………………………….………….                                                 ………………………………………</w:t>
      </w:r>
    </w:p>
    <w:p w:rsidR="008227FB" w:rsidRPr="00197EE4" w:rsidRDefault="00961320" w:rsidP="00197EE4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197EE4">
        <w:rPr>
          <w:rFonts w:asciiTheme="minorHAnsi" w:hAnsiTheme="minorHAnsi" w:cstheme="minorHAnsi"/>
          <w:sz w:val="22"/>
          <w:szCs w:val="22"/>
        </w:rPr>
        <w:t xml:space="preserve">      </w:t>
      </w:r>
      <w:proofErr w:type="gramStart"/>
      <w:r w:rsidRPr="00197EE4">
        <w:rPr>
          <w:rFonts w:asciiTheme="minorHAnsi" w:hAnsiTheme="minorHAnsi" w:cstheme="minorHAnsi"/>
          <w:b/>
          <w:sz w:val="22"/>
          <w:szCs w:val="22"/>
        </w:rPr>
        <w:t>N</w:t>
      </w:r>
      <w:r w:rsidRPr="00197EE4">
        <w:rPr>
          <w:rFonts w:asciiTheme="minorHAnsi" w:hAnsiTheme="minorHAnsi" w:cstheme="minorHAnsi"/>
          <w:sz w:val="22"/>
          <w:szCs w:val="22"/>
        </w:rPr>
        <w:t xml:space="preserve">ájemce                                                                             </w:t>
      </w:r>
      <w:r w:rsidRPr="00197EE4">
        <w:rPr>
          <w:rFonts w:asciiTheme="minorHAnsi" w:hAnsiTheme="minorHAnsi" w:cstheme="minorHAnsi"/>
          <w:b/>
          <w:sz w:val="22"/>
          <w:szCs w:val="22"/>
        </w:rPr>
        <w:t>P</w:t>
      </w:r>
      <w:r w:rsidRPr="00197EE4">
        <w:rPr>
          <w:rFonts w:asciiTheme="minorHAnsi" w:hAnsiTheme="minorHAnsi" w:cstheme="minorHAnsi"/>
          <w:sz w:val="22"/>
          <w:szCs w:val="22"/>
        </w:rPr>
        <w:t>ronajímatel</w:t>
      </w:r>
      <w:proofErr w:type="gramEnd"/>
      <w:r>
        <w:rPr>
          <w:rFonts w:asciiTheme="minorHAnsi" w:hAnsiTheme="minorHAnsi" w:cstheme="minorHAnsi"/>
        </w:rPr>
        <w:t xml:space="preserve">            </w:t>
      </w:r>
    </w:p>
    <w:sectPr w:rsidR="008227FB" w:rsidRPr="00197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720" w:hanging="72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-2529" w:hanging="360"/>
      </w:pPr>
    </w:lvl>
    <w:lvl w:ilvl="2" w:tplc="0405001B">
      <w:start w:val="1"/>
      <w:numFmt w:val="lowerRoman"/>
      <w:lvlText w:val="%3."/>
      <w:lvlJc w:val="right"/>
      <w:pPr>
        <w:ind w:left="-1809" w:hanging="180"/>
      </w:pPr>
    </w:lvl>
    <w:lvl w:ilvl="3" w:tplc="0405000F">
      <w:start w:val="1"/>
      <w:numFmt w:val="decimal"/>
      <w:lvlText w:val="%4."/>
      <w:lvlJc w:val="left"/>
      <w:pPr>
        <w:ind w:left="-1089" w:hanging="360"/>
      </w:pPr>
    </w:lvl>
    <w:lvl w:ilvl="4" w:tplc="04050019">
      <w:start w:val="1"/>
      <w:numFmt w:val="lowerLetter"/>
      <w:lvlText w:val="%5."/>
      <w:lvlJc w:val="left"/>
      <w:pPr>
        <w:ind w:left="-369" w:hanging="360"/>
      </w:pPr>
    </w:lvl>
    <w:lvl w:ilvl="5" w:tplc="0405001B">
      <w:start w:val="1"/>
      <w:numFmt w:val="lowerRoman"/>
      <w:lvlText w:val="%6."/>
      <w:lvlJc w:val="right"/>
      <w:pPr>
        <w:ind w:left="351" w:hanging="180"/>
      </w:pPr>
    </w:lvl>
    <w:lvl w:ilvl="6" w:tplc="0405000F">
      <w:start w:val="1"/>
      <w:numFmt w:val="decimal"/>
      <w:lvlText w:val="%7."/>
      <w:lvlJc w:val="left"/>
      <w:pPr>
        <w:ind w:left="1071" w:hanging="360"/>
      </w:pPr>
    </w:lvl>
    <w:lvl w:ilvl="7" w:tplc="04050019">
      <w:start w:val="1"/>
      <w:numFmt w:val="lowerLetter"/>
      <w:lvlText w:val="%8."/>
      <w:lvlJc w:val="left"/>
      <w:pPr>
        <w:ind w:left="1791" w:hanging="360"/>
      </w:pPr>
    </w:lvl>
    <w:lvl w:ilvl="8" w:tplc="0405001B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>
      <w:start w:val="1"/>
      <w:numFmt w:val="lowerRoman"/>
      <w:lvlText w:val="%3."/>
      <w:lvlJc w:val="right"/>
      <w:pPr>
        <w:ind w:left="3153" w:hanging="180"/>
      </w:pPr>
    </w:lvl>
    <w:lvl w:ilvl="3" w:tplc="0405000F">
      <w:start w:val="1"/>
      <w:numFmt w:val="decimal"/>
      <w:lvlText w:val="%4."/>
      <w:lvlJc w:val="left"/>
      <w:pPr>
        <w:ind w:left="3873" w:hanging="360"/>
      </w:pPr>
    </w:lvl>
    <w:lvl w:ilvl="4" w:tplc="04050019">
      <w:start w:val="1"/>
      <w:numFmt w:val="lowerLetter"/>
      <w:lvlText w:val="%5."/>
      <w:lvlJc w:val="left"/>
      <w:pPr>
        <w:ind w:left="4593" w:hanging="360"/>
      </w:pPr>
    </w:lvl>
    <w:lvl w:ilvl="5" w:tplc="0405001B">
      <w:start w:val="1"/>
      <w:numFmt w:val="lowerRoman"/>
      <w:lvlText w:val="%6."/>
      <w:lvlJc w:val="right"/>
      <w:pPr>
        <w:ind w:left="5313" w:hanging="180"/>
      </w:pPr>
    </w:lvl>
    <w:lvl w:ilvl="6" w:tplc="0405000F">
      <w:start w:val="1"/>
      <w:numFmt w:val="decimal"/>
      <w:lvlText w:val="%7."/>
      <w:lvlJc w:val="left"/>
      <w:pPr>
        <w:ind w:left="6033" w:hanging="360"/>
      </w:pPr>
    </w:lvl>
    <w:lvl w:ilvl="7" w:tplc="04050019">
      <w:start w:val="1"/>
      <w:numFmt w:val="lowerLetter"/>
      <w:lvlText w:val="%8."/>
      <w:lvlJc w:val="left"/>
      <w:pPr>
        <w:ind w:left="6753" w:hanging="360"/>
      </w:pPr>
    </w:lvl>
    <w:lvl w:ilvl="8" w:tplc="0405001B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3E730DB5"/>
    <w:multiLevelType w:val="hybridMultilevel"/>
    <w:tmpl w:val="2872E234"/>
    <w:lvl w:ilvl="0" w:tplc="35E86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4939533C"/>
    <w:multiLevelType w:val="hybridMultilevel"/>
    <w:tmpl w:val="8FA66AD4"/>
    <w:lvl w:ilvl="0" w:tplc="E20A17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694CBCC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B6D2778"/>
    <w:multiLevelType w:val="hybridMultilevel"/>
    <w:tmpl w:val="6F28E176"/>
    <w:lvl w:ilvl="0" w:tplc="D9BA6786">
      <w:start w:val="1"/>
      <w:numFmt w:val="lowerLetter"/>
      <w:lvlText w:val="%1)"/>
      <w:lvlJc w:val="left"/>
      <w:pPr>
        <w:ind w:left="720" w:hanging="7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-1897" w:hanging="360"/>
      </w:pPr>
    </w:lvl>
    <w:lvl w:ilvl="2" w:tplc="0405001B">
      <w:start w:val="1"/>
      <w:numFmt w:val="lowerRoman"/>
      <w:lvlText w:val="%3."/>
      <w:lvlJc w:val="right"/>
      <w:pPr>
        <w:ind w:left="-1177" w:hanging="180"/>
      </w:pPr>
    </w:lvl>
    <w:lvl w:ilvl="3" w:tplc="0405000F">
      <w:start w:val="1"/>
      <w:numFmt w:val="decimal"/>
      <w:lvlText w:val="%4."/>
      <w:lvlJc w:val="left"/>
      <w:pPr>
        <w:ind w:left="-457" w:hanging="360"/>
      </w:pPr>
    </w:lvl>
    <w:lvl w:ilvl="4" w:tplc="04050019">
      <w:start w:val="1"/>
      <w:numFmt w:val="lowerLetter"/>
      <w:lvlText w:val="%5."/>
      <w:lvlJc w:val="left"/>
      <w:pPr>
        <w:ind w:left="263" w:hanging="360"/>
      </w:pPr>
    </w:lvl>
    <w:lvl w:ilvl="5" w:tplc="0405001B">
      <w:start w:val="1"/>
      <w:numFmt w:val="lowerRoman"/>
      <w:lvlText w:val="%6."/>
      <w:lvlJc w:val="right"/>
      <w:pPr>
        <w:ind w:left="983" w:hanging="180"/>
      </w:pPr>
    </w:lvl>
    <w:lvl w:ilvl="6" w:tplc="0405000F">
      <w:start w:val="1"/>
      <w:numFmt w:val="decimal"/>
      <w:lvlText w:val="%7."/>
      <w:lvlJc w:val="left"/>
      <w:pPr>
        <w:ind w:left="1703" w:hanging="360"/>
      </w:pPr>
    </w:lvl>
    <w:lvl w:ilvl="7" w:tplc="04050019">
      <w:start w:val="1"/>
      <w:numFmt w:val="lowerLetter"/>
      <w:lvlText w:val="%8."/>
      <w:lvlJc w:val="left"/>
      <w:pPr>
        <w:ind w:left="2423" w:hanging="360"/>
      </w:pPr>
    </w:lvl>
    <w:lvl w:ilvl="8" w:tplc="0405001B">
      <w:start w:val="1"/>
      <w:numFmt w:val="lowerRoman"/>
      <w:lvlText w:val="%9."/>
      <w:lvlJc w:val="right"/>
      <w:pPr>
        <w:ind w:left="314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20"/>
    <w:rsid w:val="00025367"/>
    <w:rsid w:val="00070982"/>
    <w:rsid w:val="000A34B9"/>
    <w:rsid w:val="0014478D"/>
    <w:rsid w:val="001542E8"/>
    <w:rsid w:val="00157603"/>
    <w:rsid w:val="00197EE4"/>
    <w:rsid w:val="002749D8"/>
    <w:rsid w:val="00280D3A"/>
    <w:rsid w:val="00294526"/>
    <w:rsid w:val="002B12A2"/>
    <w:rsid w:val="002F5CA3"/>
    <w:rsid w:val="00300511"/>
    <w:rsid w:val="0031554B"/>
    <w:rsid w:val="004B4BBF"/>
    <w:rsid w:val="004D2E82"/>
    <w:rsid w:val="005527B6"/>
    <w:rsid w:val="005C660F"/>
    <w:rsid w:val="0062222E"/>
    <w:rsid w:val="006821D6"/>
    <w:rsid w:val="00716833"/>
    <w:rsid w:val="007A5E42"/>
    <w:rsid w:val="008227FB"/>
    <w:rsid w:val="00877B96"/>
    <w:rsid w:val="008A432D"/>
    <w:rsid w:val="00961320"/>
    <w:rsid w:val="00A13CBC"/>
    <w:rsid w:val="00A4259B"/>
    <w:rsid w:val="00AD5DAF"/>
    <w:rsid w:val="00B42FDA"/>
    <w:rsid w:val="00BC09BB"/>
    <w:rsid w:val="00C22DFE"/>
    <w:rsid w:val="00CE61A8"/>
    <w:rsid w:val="00D11867"/>
    <w:rsid w:val="00F10C8F"/>
    <w:rsid w:val="00FD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961320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961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32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613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961320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961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32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61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2017-05-10T12:13:00Z</cp:lastPrinted>
  <dcterms:created xsi:type="dcterms:W3CDTF">2017-05-10T12:16:00Z</dcterms:created>
  <dcterms:modified xsi:type="dcterms:W3CDTF">2017-05-10T12:16:00Z</dcterms:modified>
</cp:coreProperties>
</file>