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3FB87" w14:textId="77777777" w:rsidR="00C13E15" w:rsidRPr="002B13CB" w:rsidRDefault="00C13E15" w:rsidP="000904D1">
      <w:pPr>
        <w:pBdr>
          <w:bottom w:val="single" w:sz="4" w:space="1" w:color="auto"/>
        </w:pBdr>
        <w:jc w:val="both"/>
        <w:rPr>
          <w:rFonts w:cstheme="minorHAnsi"/>
          <w:b/>
          <w:bCs/>
          <w:sz w:val="32"/>
          <w:szCs w:val="32"/>
        </w:rPr>
      </w:pPr>
      <w:r w:rsidRPr="002B13CB">
        <w:rPr>
          <w:rFonts w:cstheme="minorHAnsi"/>
          <w:b/>
          <w:bCs/>
          <w:sz w:val="32"/>
          <w:szCs w:val="32"/>
        </w:rPr>
        <w:t>SMLOUVA O NÁJMU PROSTORU SLOUŽÍCÍHO K PODNIKÁNÍ</w:t>
      </w:r>
    </w:p>
    <w:p w14:paraId="3C454F92" w14:textId="77777777" w:rsidR="00B07967" w:rsidRPr="002B13CB" w:rsidRDefault="00B07967" w:rsidP="000904D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>uzavřená mezi</w:t>
      </w:r>
    </w:p>
    <w:p w14:paraId="4A0A7299" w14:textId="77777777" w:rsidR="00B07967" w:rsidRPr="002B13CB" w:rsidRDefault="00B07967" w:rsidP="000904D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14:paraId="0DDB3A44" w14:textId="77777777" w:rsidR="00B07967" w:rsidRPr="00E13258" w:rsidRDefault="00B07967" w:rsidP="000904D1">
      <w:pPr>
        <w:spacing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b/>
          <w:color w:val="000000" w:themeColor="text1"/>
          <w:sz w:val="24"/>
          <w:szCs w:val="24"/>
        </w:rPr>
        <w:t>Mgr. Helena Marková</w:t>
      </w:r>
      <w:r w:rsidRPr="00E13258">
        <w:rPr>
          <w:rFonts w:eastAsia="Times New Roman" w:cstheme="minorHAnsi"/>
          <w:color w:val="000000" w:themeColor="text1"/>
          <w:sz w:val="24"/>
          <w:szCs w:val="24"/>
        </w:rPr>
        <w:t>, bytem Teplice 415 01, Čs. legií č. 579/10</w:t>
      </w:r>
    </w:p>
    <w:p w14:paraId="2E56FEA6" w14:textId="77777777" w:rsidR="00B07967" w:rsidRPr="00E13258" w:rsidRDefault="00B07967" w:rsidP="000904D1">
      <w:pPr>
        <w:spacing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b/>
          <w:color w:val="000000" w:themeColor="text1"/>
          <w:sz w:val="24"/>
          <w:szCs w:val="24"/>
        </w:rPr>
        <w:t>Ing. Roman Marek</w:t>
      </w:r>
      <w:r w:rsidRPr="00E13258">
        <w:rPr>
          <w:rFonts w:eastAsia="Times New Roman" w:cstheme="minorHAnsi"/>
          <w:color w:val="000000" w:themeColor="text1"/>
          <w:sz w:val="24"/>
          <w:szCs w:val="24"/>
        </w:rPr>
        <w:t>, bytem Teplice 415 01, Čs. legií č. 579/10</w:t>
      </w:r>
    </w:p>
    <w:p w14:paraId="5A73E5C5" w14:textId="77777777" w:rsidR="00B07967" w:rsidRPr="00E13258" w:rsidRDefault="00B07967" w:rsidP="000904D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color w:val="000000" w:themeColor="text1"/>
          <w:sz w:val="24"/>
          <w:szCs w:val="24"/>
        </w:rPr>
        <w:t xml:space="preserve">bankovní spojení: Komerční banka a.s., Teplice, účet </w:t>
      </w:r>
      <w:r w:rsidRPr="00E13258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č. 830620217/0100</w:t>
      </w:r>
    </w:p>
    <w:p w14:paraId="2B428AA3" w14:textId="77777777" w:rsidR="00B07967" w:rsidRPr="002B13CB" w:rsidRDefault="00B07967" w:rsidP="000904D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13258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E13258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E13258">
        <w:rPr>
          <w:rFonts w:eastAsia="Times New Roman" w:cstheme="minorHAnsi"/>
          <w:sz w:val="24"/>
          <w:szCs w:val="24"/>
          <w:lang w:eastAsia="cs-CZ"/>
        </w:rPr>
        <w:t>ronajímatel“)</w:t>
      </w:r>
    </w:p>
    <w:p w14:paraId="32CD616A" w14:textId="77777777" w:rsidR="00B07967" w:rsidRPr="002B13CB" w:rsidRDefault="00B07967" w:rsidP="000904D1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B13CB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14:paraId="0C1EDCF4" w14:textId="77777777" w:rsidR="00B07967" w:rsidRPr="002B13CB" w:rsidRDefault="004A0EFC" w:rsidP="000904D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Daniel</w:t>
      </w:r>
      <w:r w:rsidR="00046FFB" w:rsidRPr="002B13CB">
        <w:rPr>
          <w:rFonts w:eastAsia="Times New Roman" w:cstheme="minorHAnsi"/>
          <w:b/>
          <w:sz w:val="24"/>
          <w:szCs w:val="24"/>
          <w:lang w:eastAsia="cs-CZ"/>
        </w:rPr>
        <w:t xml:space="preserve"> Marek</w:t>
      </w:r>
    </w:p>
    <w:p w14:paraId="170F2E05" w14:textId="77777777" w:rsidR="00046FFB" w:rsidRPr="002B13CB" w:rsidRDefault="00046FFB" w:rsidP="000904D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IČO: </w:t>
      </w:r>
      <w:r w:rsidR="00280C2C" w:rsidRPr="002B13CB">
        <w:rPr>
          <w:rFonts w:cstheme="minorHAnsi"/>
          <w:sz w:val="24"/>
          <w:szCs w:val="24"/>
        </w:rPr>
        <w:t>01089790</w:t>
      </w:r>
    </w:p>
    <w:p w14:paraId="3C654431" w14:textId="77777777" w:rsidR="00810303" w:rsidRPr="002B13CB" w:rsidRDefault="00810303" w:rsidP="000904D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Československých legií 579/10, 415 01, </w:t>
      </w:r>
      <w:proofErr w:type="gramStart"/>
      <w:r w:rsidRPr="002B13CB">
        <w:rPr>
          <w:rFonts w:cstheme="minorHAnsi"/>
          <w:sz w:val="24"/>
          <w:szCs w:val="24"/>
        </w:rPr>
        <w:t>Teplice - Trnovany</w:t>
      </w:r>
      <w:proofErr w:type="gramEnd"/>
    </w:p>
    <w:p w14:paraId="13F5E57E" w14:textId="77777777" w:rsidR="00B07298" w:rsidRPr="002B13CB" w:rsidRDefault="00B07298" w:rsidP="000904D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>ájemce“)</w:t>
      </w:r>
    </w:p>
    <w:p w14:paraId="5B71D682" w14:textId="1CE75FE6" w:rsidR="00B07298" w:rsidRPr="002B13CB" w:rsidRDefault="00B07298" w:rsidP="000904D1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(obě strany dále jen „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mluvní strany“)</w:t>
      </w:r>
    </w:p>
    <w:p w14:paraId="393F1ADC" w14:textId="77777777" w:rsidR="00B07298" w:rsidRPr="002B13CB" w:rsidRDefault="00B07298" w:rsidP="000904D1">
      <w:pPr>
        <w:jc w:val="center"/>
        <w:rPr>
          <w:rFonts w:cstheme="minorHAnsi"/>
          <w:sz w:val="24"/>
          <w:szCs w:val="24"/>
        </w:rPr>
      </w:pPr>
    </w:p>
    <w:p w14:paraId="44F63766" w14:textId="7356B1D9" w:rsidR="00B07298" w:rsidRPr="002B13CB" w:rsidRDefault="00B07298" w:rsidP="000904D1">
      <w:pPr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uzavírají podle § 2302 a násl. zákona č. 89/2012 Sb. občanský zákoník</w:t>
      </w:r>
    </w:p>
    <w:p w14:paraId="34B816DA" w14:textId="5FF1D3FB" w:rsidR="00B07298" w:rsidRPr="002B13CB" w:rsidRDefault="00B07298" w:rsidP="000904D1">
      <w:pPr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tuto</w:t>
      </w:r>
    </w:p>
    <w:p w14:paraId="15517806" w14:textId="77777777" w:rsidR="00B07298" w:rsidRPr="002B13CB" w:rsidRDefault="00B07298" w:rsidP="000904D1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Smlouvu o nájmu prostoru sloužícího k podnikání</w:t>
      </w:r>
    </w:p>
    <w:p w14:paraId="717634F3" w14:textId="77777777" w:rsidR="00B75948" w:rsidRPr="007C283E" w:rsidRDefault="00B07298" w:rsidP="000904D1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2B13CB">
        <w:rPr>
          <w:rFonts w:cstheme="minorHAnsi"/>
          <w:bCs/>
          <w:sz w:val="24"/>
          <w:szCs w:val="24"/>
        </w:rPr>
        <w:t xml:space="preserve">(dále jen </w:t>
      </w:r>
      <w:r w:rsidRPr="002B13CB">
        <w:rPr>
          <w:rFonts w:cstheme="minorHAnsi"/>
          <w:b/>
          <w:bCs/>
          <w:sz w:val="24"/>
          <w:szCs w:val="24"/>
        </w:rPr>
        <w:t>„s</w:t>
      </w:r>
      <w:r w:rsidRPr="002B13CB">
        <w:rPr>
          <w:rFonts w:cstheme="minorHAnsi"/>
          <w:bCs/>
          <w:sz w:val="24"/>
          <w:szCs w:val="24"/>
        </w:rPr>
        <w:t>mlouva</w:t>
      </w:r>
      <w:r w:rsidRPr="002B13CB">
        <w:rPr>
          <w:rFonts w:cstheme="minorHAnsi"/>
          <w:b/>
          <w:bCs/>
          <w:sz w:val="24"/>
          <w:szCs w:val="24"/>
        </w:rPr>
        <w:t>“)</w:t>
      </w:r>
    </w:p>
    <w:p w14:paraId="5EDA4603" w14:textId="77777777" w:rsidR="00B07967" w:rsidRPr="007C283E" w:rsidRDefault="00B07967" w:rsidP="000904D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76BCC51E" w14:textId="77777777" w:rsidR="00B07967" w:rsidRPr="002B13CB" w:rsidRDefault="00B07967" w:rsidP="000904D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sz w:val="24"/>
          <w:szCs w:val="24"/>
        </w:rPr>
        <w:t xml:space="preserve">Pronajímatel je výlučným vlastníkem nemovité věci, a to: </w:t>
      </w:r>
    </w:p>
    <w:p w14:paraId="42E2FC8B" w14:textId="77777777" w:rsidR="00757961" w:rsidRPr="002B13CB" w:rsidRDefault="00757961" w:rsidP="000904D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pozemku p. č. 72/1 </w:t>
      </w:r>
    </w:p>
    <w:p w14:paraId="18FF4906" w14:textId="77777777" w:rsidR="004B6DF6" w:rsidRPr="002B13CB" w:rsidRDefault="00757961" w:rsidP="000904D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pozemku p. č. 1381/6</w:t>
      </w:r>
    </w:p>
    <w:p w14:paraId="14A12D92" w14:textId="77777777" w:rsidR="00757961" w:rsidRPr="002B13CB" w:rsidRDefault="00757961" w:rsidP="000904D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pozemku p. č. 1381/7</w:t>
      </w:r>
    </w:p>
    <w:p w14:paraId="065DEAF9" w14:textId="77777777" w:rsidR="00757961" w:rsidRPr="002B13CB" w:rsidRDefault="00757961" w:rsidP="000904D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pozemku p. č. 1381/8</w:t>
      </w:r>
    </w:p>
    <w:p w14:paraId="5C0BF705" w14:textId="77777777" w:rsidR="00D1537E" w:rsidRPr="002B13CB" w:rsidRDefault="00D1537E" w:rsidP="000904D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pozemku p. č. 54/1, jehož součástí je stavba č. p. 46,</w:t>
      </w:r>
    </w:p>
    <w:p w14:paraId="52106D3B" w14:textId="77777777" w:rsidR="00D1537E" w:rsidRPr="002B13CB" w:rsidRDefault="00D1537E" w:rsidP="000904D1">
      <w:pPr>
        <w:pStyle w:val="Odstavecseseznamem"/>
        <w:spacing w:after="0" w:line="240" w:lineRule="auto"/>
        <w:ind w:left="1070"/>
        <w:jc w:val="both"/>
        <w:rPr>
          <w:rFonts w:eastAsia="Times New Roman" w:cstheme="minorHAnsi"/>
          <w:sz w:val="24"/>
          <w:szCs w:val="24"/>
        </w:rPr>
      </w:pPr>
    </w:p>
    <w:p w14:paraId="5B3B5848" w14:textId="77777777" w:rsidR="00B75948" w:rsidRPr="002B13CB" w:rsidRDefault="002966EE" w:rsidP="000904D1">
      <w:pPr>
        <w:spacing w:line="240" w:lineRule="auto"/>
        <w:ind w:left="397"/>
        <w:contextualSpacing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vše se nachází v katastrálním území </w:t>
      </w:r>
      <w:r w:rsidR="00D1537E" w:rsidRPr="002B13CB">
        <w:rPr>
          <w:rFonts w:cstheme="minorHAnsi"/>
          <w:sz w:val="24"/>
          <w:szCs w:val="24"/>
        </w:rPr>
        <w:t>Jiřice u Humpolce</w:t>
      </w:r>
      <w:r w:rsidRPr="002B13CB">
        <w:rPr>
          <w:rFonts w:cstheme="minorHAnsi"/>
          <w:sz w:val="24"/>
          <w:szCs w:val="24"/>
        </w:rPr>
        <w:t xml:space="preserve"> a je zapsáno na LV č. </w:t>
      </w:r>
      <w:r w:rsidR="00D1537E" w:rsidRPr="002B13CB">
        <w:rPr>
          <w:rFonts w:cstheme="minorHAnsi"/>
          <w:sz w:val="24"/>
          <w:szCs w:val="24"/>
        </w:rPr>
        <w:t>491</w:t>
      </w:r>
      <w:r w:rsidRPr="002B13CB">
        <w:rPr>
          <w:rFonts w:cstheme="minorHAnsi"/>
          <w:sz w:val="24"/>
          <w:szCs w:val="24"/>
        </w:rPr>
        <w:t xml:space="preserve"> u katastrálního úřadu pro </w:t>
      </w:r>
      <w:r w:rsidR="00D1537E" w:rsidRPr="002B13CB">
        <w:rPr>
          <w:rFonts w:cstheme="minorHAnsi"/>
          <w:sz w:val="24"/>
          <w:szCs w:val="24"/>
        </w:rPr>
        <w:t xml:space="preserve">Vysočinu, katastrální </w:t>
      </w:r>
      <w:r w:rsidRPr="002B13CB">
        <w:rPr>
          <w:rFonts w:cstheme="minorHAnsi"/>
          <w:sz w:val="24"/>
          <w:szCs w:val="24"/>
        </w:rPr>
        <w:t xml:space="preserve">pracoviště </w:t>
      </w:r>
      <w:r w:rsidR="00D1537E" w:rsidRPr="002B13CB">
        <w:rPr>
          <w:rFonts w:cstheme="minorHAnsi"/>
          <w:sz w:val="24"/>
          <w:szCs w:val="24"/>
        </w:rPr>
        <w:t>Pelhřimov</w:t>
      </w:r>
      <w:r w:rsidRPr="002B13CB">
        <w:rPr>
          <w:rFonts w:cstheme="minorHAnsi"/>
          <w:sz w:val="24"/>
          <w:szCs w:val="24"/>
        </w:rPr>
        <w:t>.</w:t>
      </w:r>
    </w:p>
    <w:p w14:paraId="0EB6B8EC" w14:textId="77777777" w:rsidR="00B75948" w:rsidRPr="002B13CB" w:rsidRDefault="00B75948" w:rsidP="000904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Účelem této smlouvy je upravit blíže práva a povinnosti stran vyplývající z užívání </w:t>
      </w:r>
      <w:proofErr w:type="gramStart"/>
      <w:r w:rsidRPr="002B13CB">
        <w:rPr>
          <w:rFonts w:cstheme="minorHAnsi"/>
          <w:sz w:val="24"/>
          <w:szCs w:val="24"/>
        </w:rPr>
        <w:t>prostoru .</w:t>
      </w:r>
      <w:proofErr w:type="gramEnd"/>
      <w:r w:rsidRPr="002B13CB">
        <w:rPr>
          <w:rFonts w:cstheme="minorHAnsi"/>
          <w:sz w:val="24"/>
          <w:szCs w:val="24"/>
        </w:rPr>
        <w:t xml:space="preserve"> nacházejícího se ve shora uvedených nemovitostech, které se nachází na adrese Jiřice</w:t>
      </w:r>
      <w:r w:rsidR="00FA6CA8" w:rsidRPr="002B13CB">
        <w:rPr>
          <w:rFonts w:cstheme="minorHAnsi"/>
          <w:sz w:val="24"/>
          <w:szCs w:val="24"/>
        </w:rPr>
        <w:t xml:space="preserve"> u Humpolce</w:t>
      </w:r>
      <w:r w:rsidRPr="002B13CB">
        <w:rPr>
          <w:rFonts w:cstheme="minorHAnsi"/>
          <w:sz w:val="24"/>
          <w:szCs w:val="24"/>
        </w:rPr>
        <w:t xml:space="preserve"> č. p. 46. </w:t>
      </w:r>
    </w:p>
    <w:p w14:paraId="12E0E564" w14:textId="77777777" w:rsidR="00FA6CA8" w:rsidRPr="007C283E" w:rsidRDefault="00FA6CA8" w:rsidP="000904D1">
      <w:pPr>
        <w:pStyle w:val="Odstavecseseznamem"/>
        <w:numPr>
          <w:ilvl w:val="0"/>
          <w:numId w:val="22"/>
        </w:num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CCF4E2" w14:textId="77777777" w:rsidR="00B07967" w:rsidRPr="002B13CB" w:rsidRDefault="00B07967" w:rsidP="000904D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sz w:val="24"/>
          <w:szCs w:val="24"/>
        </w:rPr>
        <w:t xml:space="preserve">Předmětem této </w:t>
      </w:r>
      <w:r w:rsidRPr="002B13CB">
        <w:rPr>
          <w:rFonts w:eastAsia="Times New Roman" w:cstheme="minorHAnsi"/>
          <w:b/>
          <w:sz w:val="24"/>
          <w:szCs w:val="24"/>
        </w:rPr>
        <w:t>s</w:t>
      </w:r>
      <w:r w:rsidRPr="002B13CB">
        <w:rPr>
          <w:rFonts w:eastAsia="Times New Roman" w:cstheme="minorHAnsi"/>
          <w:sz w:val="24"/>
          <w:szCs w:val="24"/>
        </w:rPr>
        <w:t xml:space="preserve">mlouvy je nájem </w:t>
      </w:r>
      <w:r w:rsidR="0098692C" w:rsidRPr="002B13CB">
        <w:rPr>
          <w:rFonts w:eastAsia="Times New Roman" w:cstheme="minorHAnsi"/>
          <w:sz w:val="24"/>
          <w:szCs w:val="24"/>
        </w:rPr>
        <w:t>nemovitých věcí uvedených v bodě 1.</w:t>
      </w:r>
      <w:r w:rsidR="004B4B88" w:rsidRPr="002B13CB">
        <w:rPr>
          <w:rFonts w:eastAsia="Times New Roman" w:cstheme="minorHAnsi"/>
          <w:sz w:val="24"/>
          <w:szCs w:val="24"/>
        </w:rPr>
        <w:t xml:space="preserve"> (dále jen „</w:t>
      </w:r>
      <w:r w:rsidR="004B4B88" w:rsidRPr="002B13CB">
        <w:rPr>
          <w:rFonts w:eastAsia="Times New Roman" w:cstheme="minorHAnsi"/>
          <w:b/>
          <w:sz w:val="24"/>
          <w:szCs w:val="24"/>
        </w:rPr>
        <w:t>nemovité věci</w:t>
      </w:r>
      <w:r w:rsidR="004B4B88" w:rsidRPr="002B13CB">
        <w:rPr>
          <w:rFonts w:eastAsia="Times New Roman" w:cstheme="minorHAnsi"/>
          <w:sz w:val="24"/>
          <w:szCs w:val="24"/>
        </w:rPr>
        <w:t>“)</w:t>
      </w:r>
      <w:r w:rsidR="0098692C" w:rsidRPr="002B13CB">
        <w:rPr>
          <w:rFonts w:eastAsia="Times New Roman" w:cstheme="minorHAnsi"/>
          <w:sz w:val="24"/>
          <w:szCs w:val="24"/>
        </w:rPr>
        <w:t>, které</w:t>
      </w:r>
      <w:r w:rsidR="00D33171" w:rsidRPr="002B13CB">
        <w:rPr>
          <w:rFonts w:eastAsia="Times New Roman" w:cstheme="minorHAnsi"/>
          <w:sz w:val="24"/>
          <w:szCs w:val="24"/>
        </w:rPr>
        <w:t xml:space="preserve"> jsou</w:t>
      </w:r>
      <w:r w:rsidR="003D4601" w:rsidRPr="002B13CB">
        <w:rPr>
          <w:rFonts w:eastAsia="Times New Roman" w:cstheme="minorHAnsi"/>
          <w:sz w:val="24"/>
          <w:szCs w:val="24"/>
        </w:rPr>
        <w:t xml:space="preserve"> ve vlastnictví pronajímatele.</w:t>
      </w:r>
    </w:p>
    <w:p w14:paraId="49DB6DD9" w14:textId="5A37CF11" w:rsidR="00607F4A" w:rsidRPr="002B13CB" w:rsidRDefault="00607F4A" w:rsidP="000904D1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>ronajímatel</w:t>
      </w:r>
      <w:r w:rsidR="000904D1">
        <w:rPr>
          <w:rFonts w:cstheme="minorHAnsi"/>
          <w:sz w:val="24"/>
          <w:szCs w:val="24"/>
        </w:rPr>
        <w:t xml:space="preserve"> </w:t>
      </w:r>
      <w:r w:rsidRPr="002B13CB">
        <w:rPr>
          <w:rFonts w:cstheme="minorHAnsi"/>
          <w:sz w:val="24"/>
          <w:szCs w:val="24"/>
        </w:rPr>
        <w:t>prohlašuje, že</w:t>
      </w:r>
      <w:r w:rsidRPr="002B13CB">
        <w:rPr>
          <w:rFonts w:cstheme="minorHAnsi"/>
          <w:b/>
          <w:sz w:val="24"/>
          <w:szCs w:val="24"/>
        </w:rPr>
        <w:t xml:space="preserve"> p</w:t>
      </w:r>
      <w:r w:rsidRPr="002B13CB">
        <w:rPr>
          <w:rFonts w:cstheme="minorHAnsi"/>
          <w:sz w:val="24"/>
          <w:szCs w:val="24"/>
        </w:rPr>
        <w:t>ředmět nájmu je způsobilý k užívání, je bez právních vad a jeho užívání nebrání žádná věcná břemena či závazky.</w:t>
      </w:r>
    </w:p>
    <w:p w14:paraId="0211FF51" w14:textId="77777777" w:rsidR="00607F4A" w:rsidRPr="002B13CB" w:rsidRDefault="00607F4A" w:rsidP="000904D1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ronajímatel tímto přenechává </w:t>
      </w: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 xml:space="preserve">ájemci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ředmět nájmu do užívání za podmínek stanovených touto </w:t>
      </w:r>
      <w:r w:rsidRPr="002B13CB">
        <w:rPr>
          <w:rFonts w:cstheme="minorHAnsi"/>
          <w:b/>
          <w:sz w:val="24"/>
          <w:szCs w:val="24"/>
        </w:rPr>
        <w:t>s</w:t>
      </w:r>
      <w:r w:rsidRPr="002B13CB">
        <w:rPr>
          <w:rFonts w:cstheme="minorHAnsi"/>
          <w:sz w:val="24"/>
          <w:szCs w:val="24"/>
        </w:rPr>
        <w:t xml:space="preserve">mlouvou. </w:t>
      </w: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 xml:space="preserve">ájemce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ředmět nájmu přijímá do svého užívání a zavazuje se plnit řádně a včas své povinnosti vyplývající z této </w:t>
      </w:r>
      <w:r w:rsidRPr="002B13CB">
        <w:rPr>
          <w:rFonts w:cstheme="minorHAnsi"/>
          <w:b/>
          <w:sz w:val="24"/>
          <w:szCs w:val="24"/>
        </w:rPr>
        <w:t>s</w:t>
      </w:r>
      <w:r w:rsidRPr="002B13CB">
        <w:rPr>
          <w:rFonts w:cstheme="minorHAnsi"/>
          <w:sz w:val="24"/>
          <w:szCs w:val="24"/>
        </w:rPr>
        <w:t>mlouvy.</w:t>
      </w:r>
    </w:p>
    <w:p w14:paraId="077C85F8" w14:textId="0FEF6392" w:rsidR="00607F4A" w:rsidRPr="00D8000D" w:rsidRDefault="00607F4A" w:rsidP="000904D1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lastRenderedPageBreak/>
        <w:t>N</w:t>
      </w:r>
      <w:r w:rsidRPr="002B13CB">
        <w:rPr>
          <w:rFonts w:cstheme="minorHAnsi"/>
          <w:sz w:val="24"/>
          <w:szCs w:val="24"/>
        </w:rPr>
        <w:t xml:space="preserve">ájemce bude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ředmět nájmu provozovat jako chalupu </w:t>
      </w:r>
      <w:r w:rsidR="00C753F9">
        <w:rPr>
          <w:rFonts w:cstheme="minorHAnsi"/>
          <w:sz w:val="24"/>
          <w:szCs w:val="24"/>
        </w:rPr>
        <w:t>za účelem pronájmu třetím osobám</w:t>
      </w:r>
      <w:r w:rsidR="00156AC3">
        <w:rPr>
          <w:rFonts w:cstheme="minorHAnsi"/>
          <w:sz w:val="24"/>
          <w:szCs w:val="24"/>
        </w:rPr>
        <w:t xml:space="preserve"> </w:t>
      </w:r>
      <w:r w:rsidRPr="002B13CB">
        <w:rPr>
          <w:rFonts w:cstheme="minorHAnsi"/>
          <w:bCs/>
          <w:sz w:val="24"/>
          <w:szCs w:val="24"/>
        </w:rPr>
        <w:t xml:space="preserve">(dále jen </w:t>
      </w:r>
      <w:r w:rsidRPr="002B13CB">
        <w:rPr>
          <w:rFonts w:cstheme="minorHAnsi"/>
          <w:b/>
          <w:bCs/>
          <w:sz w:val="24"/>
          <w:szCs w:val="24"/>
        </w:rPr>
        <w:t>„p</w:t>
      </w:r>
      <w:r w:rsidRPr="002B13CB">
        <w:rPr>
          <w:rFonts w:cstheme="minorHAnsi"/>
          <w:bCs/>
          <w:sz w:val="24"/>
          <w:szCs w:val="24"/>
        </w:rPr>
        <w:t>rovozovna</w:t>
      </w:r>
      <w:r w:rsidRPr="002B13CB">
        <w:rPr>
          <w:rFonts w:cstheme="minorHAnsi"/>
          <w:b/>
          <w:bCs/>
          <w:sz w:val="24"/>
          <w:szCs w:val="24"/>
        </w:rPr>
        <w:t>“)</w:t>
      </w:r>
      <w:r w:rsidRPr="002B13CB">
        <w:rPr>
          <w:rFonts w:cstheme="minorHAnsi"/>
          <w:sz w:val="24"/>
          <w:szCs w:val="24"/>
        </w:rPr>
        <w:t>.</w:t>
      </w:r>
    </w:p>
    <w:p w14:paraId="4F2C2FC5" w14:textId="77777777" w:rsidR="002F6504" w:rsidRPr="007C283E" w:rsidRDefault="002F6504" w:rsidP="000904D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14:paraId="6D317DA2" w14:textId="77777777" w:rsidR="00B07967" w:rsidRPr="002B13CB" w:rsidRDefault="00B07967" w:rsidP="000904D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mlouva se uzavírá na dobu </w:t>
      </w:r>
      <w:r w:rsidR="004804F7" w:rsidRPr="002B13CB">
        <w:rPr>
          <w:rFonts w:eastAsia="Times New Roman" w:cstheme="minorHAnsi"/>
          <w:sz w:val="24"/>
          <w:szCs w:val="24"/>
          <w:lang w:eastAsia="cs-CZ"/>
        </w:rPr>
        <w:t>ne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určitou, a to </w:t>
      </w:r>
      <w:r w:rsidR="00C51475" w:rsidRPr="002B13CB">
        <w:rPr>
          <w:rFonts w:eastAsia="Times New Roman" w:cstheme="minorHAnsi"/>
          <w:sz w:val="24"/>
          <w:szCs w:val="24"/>
          <w:lang w:eastAsia="cs-CZ"/>
        </w:rPr>
        <w:t>s účinností od 1</w:t>
      </w:r>
      <w:r w:rsidR="00E875D2" w:rsidRPr="002B13CB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C51475" w:rsidRPr="002B13CB">
        <w:rPr>
          <w:rFonts w:eastAsia="Times New Roman" w:cstheme="minorHAnsi"/>
          <w:sz w:val="24"/>
          <w:szCs w:val="24"/>
          <w:lang w:eastAsia="cs-CZ"/>
        </w:rPr>
        <w:t>1</w:t>
      </w:r>
      <w:r w:rsidR="00735716">
        <w:rPr>
          <w:rFonts w:eastAsia="Times New Roman" w:cstheme="minorHAnsi"/>
          <w:sz w:val="24"/>
          <w:szCs w:val="24"/>
        </w:rPr>
        <w:t>. 20</w:t>
      </w:r>
      <w:r w:rsidR="000A78F4">
        <w:rPr>
          <w:rFonts w:eastAsia="Times New Roman" w:cstheme="minorHAnsi"/>
          <w:sz w:val="24"/>
          <w:szCs w:val="24"/>
        </w:rPr>
        <w:t>20</w:t>
      </w:r>
      <w:r w:rsidR="00E875D2" w:rsidRPr="002B13CB">
        <w:rPr>
          <w:rFonts w:eastAsia="Times New Roman" w:cstheme="minorHAnsi"/>
          <w:sz w:val="24"/>
          <w:szCs w:val="24"/>
        </w:rPr>
        <w:t>.</w:t>
      </w:r>
    </w:p>
    <w:p w14:paraId="1EADA20B" w14:textId="77777777" w:rsidR="00B07967" w:rsidRPr="002B13CB" w:rsidRDefault="00B07967" w:rsidP="000904D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Nájemce potvrzuje, že </w:t>
      </w:r>
      <w:r w:rsidR="004804F7" w:rsidRPr="002B13CB">
        <w:rPr>
          <w:rFonts w:eastAsia="Times New Roman" w:cstheme="minorHAnsi"/>
          <w:b/>
          <w:sz w:val="24"/>
          <w:szCs w:val="24"/>
        </w:rPr>
        <w:t>n</w:t>
      </w:r>
      <w:r w:rsidR="004804F7" w:rsidRPr="002B13CB">
        <w:rPr>
          <w:rFonts w:eastAsia="Times New Roman" w:cstheme="minorHAnsi"/>
          <w:sz w:val="24"/>
          <w:szCs w:val="24"/>
        </w:rPr>
        <w:t>emovité věci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 specifikovaný v článku I. této smlouvy do užívání převzal.</w:t>
      </w:r>
    </w:p>
    <w:p w14:paraId="062E52F2" w14:textId="77777777" w:rsidR="00167B03" w:rsidRPr="001D29B1" w:rsidRDefault="00167B03" w:rsidP="000904D1">
      <w:pPr>
        <w:numPr>
          <w:ilvl w:val="0"/>
          <w:numId w:val="2"/>
        </w:numPr>
        <w:spacing w:after="0" w:line="240" w:lineRule="auto"/>
        <w:jc w:val="both"/>
        <w:rPr>
          <w:rFonts w:cs="Arial"/>
          <w:color w:val="FF0000"/>
        </w:rPr>
      </w:pPr>
      <w:r w:rsidRPr="00F0785B">
        <w:rPr>
          <w:rFonts w:cs="Arial"/>
          <w:bCs/>
        </w:rPr>
        <w:t xml:space="preserve">Při převzetí </w:t>
      </w:r>
      <w:r w:rsidRPr="00F0785B">
        <w:rPr>
          <w:rFonts w:cs="Arial"/>
          <w:b/>
          <w:bCs/>
        </w:rPr>
        <w:t>p</w:t>
      </w:r>
      <w:r w:rsidRPr="00F0785B">
        <w:rPr>
          <w:rFonts w:cs="Arial"/>
          <w:bCs/>
        </w:rPr>
        <w:t xml:space="preserve">ředmětu nájmu bude mezi smluvními stranami písemně sepsán předávací </w:t>
      </w:r>
      <w:r>
        <w:rPr>
          <w:rFonts w:cs="Arial"/>
          <w:bCs/>
        </w:rPr>
        <w:t xml:space="preserve">a </w:t>
      </w:r>
      <w:r w:rsidRPr="008837E8">
        <w:rPr>
          <w:rFonts w:cs="Arial"/>
          <w:bCs/>
        </w:rPr>
        <w:t>evidenční p</w:t>
      </w:r>
      <w:r w:rsidRPr="00F0785B">
        <w:rPr>
          <w:rFonts w:cs="Arial"/>
          <w:bCs/>
        </w:rPr>
        <w:t xml:space="preserve">rotokol o </w:t>
      </w:r>
      <w:r>
        <w:rPr>
          <w:rFonts w:cs="Arial"/>
          <w:bCs/>
        </w:rPr>
        <w:t xml:space="preserve">jeho </w:t>
      </w:r>
      <w:r w:rsidRPr="00F0785B">
        <w:rPr>
          <w:rFonts w:cs="Arial"/>
          <w:bCs/>
        </w:rPr>
        <w:t>převzetí</w:t>
      </w:r>
      <w:r>
        <w:rPr>
          <w:rFonts w:cs="Arial"/>
          <w:bCs/>
        </w:rPr>
        <w:t xml:space="preserve"> a </w:t>
      </w:r>
      <w:r w:rsidRPr="00F0785B">
        <w:rPr>
          <w:rFonts w:cs="Arial"/>
          <w:bCs/>
        </w:rPr>
        <w:t>zachycen jeho stav.</w:t>
      </w:r>
    </w:p>
    <w:p w14:paraId="3A30C450" w14:textId="33830EEE" w:rsidR="00167B03" w:rsidRDefault="00167B03" w:rsidP="000904D1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B201D7">
        <w:t>Výp</w:t>
      </w:r>
      <w:r>
        <w:t>ovědní lhůta je šesti</w:t>
      </w:r>
      <w:r w:rsidRPr="00EB5CBB">
        <w:t>měsíční</w:t>
      </w:r>
      <w:r w:rsidR="000904D1">
        <w:t xml:space="preserve"> </w:t>
      </w:r>
      <w:r w:rsidRPr="00B201D7">
        <w:t xml:space="preserve">a počítá se od prvního dne měsíce po doručení výpovědi. V případě skončení nájemního poměru musí být </w:t>
      </w:r>
      <w:r>
        <w:rPr>
          <w:b/>
        </w:rPr>
        <w:t>p</w:t>
      </w:r>
      <w:r w:rsidRPr="00B201D7">
        <w:t>ředmět nájmu vyklizen k poslednímu dni výpovědní lhůty. Nebude-li k tomuto dni vyklizen a předán,</w:t>
      </w:r>
      <w:r w:rsidR="000904D1">
        <w:t xml:space="preserve"> </w:t>
      </w:r>
      <w:r w:rsidRPr="003A76B0">
        <w:t xml:space="preserve">má </w:t>
      </w:r>
      <w:r>
        <w:rPr>
          <w:b/>
        </w:rPr>
        <w:t>p</w:t>
      </w:r>
      <w:r w:rsidRPr="003A76B0">
        <w:t>ronajímatel právo</w:t>
      </w:r>
      <w:r w:rsidR="000904D1">
        <w:t xml:space="preserve"> </w:t>
      </w:r>
      <w:r w:rsidRPr="00E029CE">
        <w:t xml:space="preserve">účtovat </w:t>
      </w:r>
      <w:r>
        <w:rPr>
          <w:b/>
        </w:rPr>
        <w:t>n</w:t>
      </w:r>
      <w:r w:rsidRPr="00E029CE">
        <w:t>ájemci poměrnou část základního nájemného (dále jen “</w:t>
      </w:r>
      <w:r>
        <w:rPr>
          <w:b/>
        </w:rPr>
        <w:t>nájem</w:t>
      </w:r>
      <w:r w:rsidR="000904D1">
        <w:rPr>
          <w:b/>
        </w:rPr>
        <w:t xml:space="preserve"> </w:t>
      </w:r>
      <w:r>
        <w:rPr>
          <w:b/>
        </w:rPr>
        <w:t>po</w:t>
      </w:r>
      <w:r w:rsidR="000904D1">
        <w:rPr>
          <w:b/>
        </w:rPr>
        <w:t xml:space="preserve"> </w:t>
      </w:r>
      <w:r>
        <w:rPr>
          <w:b/>
        </w:rPr>
        <w:t>ukončení</w:t>
      </w:r>
      <w:r w:rsidRPr="00E029CE">
        <w:t xml:space="preserve">“) za </w:t>
      </w:r>
      <w:r w:rsidRPr="00EB5CBB">
        <w:t xml:space="preserve">dny, které uplynuly od posledního dne výpovědní lhůty až do předání </w:t>
      </w:r>
      <w:r w:rsidRPr="00EB5CBB">
        <w:rPr>
          <w:b/>
        </w:rPr>
        <w:t>p</w:t>
      </w:r>
      <w:r w:rsidRPr="00EB5CBB">
        <w:t xml:space="preserve">ředmětu nájmu. </w:t>
      </w:r>
      <w:r w:rsidRPr="00EB5CBB">
        <w:rPr>
          <w:b/>
        </w:rPr>
        <w:t>P</w:t>
      </w:r>
      <w:r w:rsidRPr="00EB5CBB">
        <w:t xml:space="preserve">ronajímatel má právo navýšit </w:t>
      </w:r>
      <w:r w:rsidRPr="000904D1">
        <w:rPr>
          <w:b/>
        </w:rPr>
        <w:t>nájem</w:t>
      </w:r>
      <w:r w:rsidR="000904D1" w:rsidRPr="000904D1">
        <w:rPr>
          <w:b/>
        </w:rPr>
        <w:t xml:space="preserve"> </w:t>
      </w:r>
      <w:r w:rsidRPr="000904D1">
        <w:rPr>
          <w:b/>
        </w:rPr>
        <w:t>po</w:t>
      </w:r>
      <w:r w:rsidR="000904D1" w:rsidRPr="000904D1">
        <w:rPr>
          <w:b/>
        </w:rPr>
        <w:t xml:space="preserve"> </w:t>
      </w:r>
      <w:r w:rsidRPr="000904D1">
        <w:rPr>
          <w:b/>
        </w:rPr>
        <w:t>ukončení</w:t>
      </w:r>
      <w:r w:rsidRPr="00EB5CBB">
        <w:t xml:space="preserve"> o </w:t>
      </w:r>
      <w:proofErr w:type="gramStart"/>
      <w:r w:rsidRPr="00EB5CBB">
        <w:t>1%</w:t>
      </w:r>
      <w:proofErr w:type="gramEnd"/>
      <w:r w:rsidRPr="00EB5CBB">
        <w:t xml:space="preserve"> základního měsíčního nájemného za každý uplynutý den</w:t>
      </w:r>
      <w:r w:rsidRPr="00E029CE">
        <w:t xml:space="preserve"> od posledního dne výpovědní lhůty až do předání </w:t>
      </w:r>
      <w:r>
        <w:rPr>
          <w:b/>
        </w:rPr>
        <w:t>p</w:t>
      </w:r>
      <w:r w:rsidRPr="00E029CE">
        <w:t xml:space="preserve">ředmětu nájmu. </w:t>
      </w:r>
      <w:r>
        <w:rPr>
          <w:b/>
        </w:rPr>
        <w:t>N</w:t>
      </w:r>
      <w:r w:rsidRPr="00E029CE">
        <w:t>ájemce má povinnost toto nájemné zaplatit.</w:t>
      </w:r>
    </w:p>
    <w:p w14:paraId="7BE805F4" w14:textId="77777777" w:rsidR="005B5320" w:rsidRPr="005B5320" w:rsidRDefault="005B5320" w:rsidP="000904D1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K datu u</w:t>
      </w:r>
      <w:r w:rsidRPr="008776F9">
        <w:rPr>
          <w:rFonts w:cstheme="minorHAnsi"/>
          <w:bCs/>
        </w:rPr>
        <w:t xml:space="preserve">končení nájemního vztahu se </w:t>
      </w:r>
      <w:r>
        <w:rPr>
          <w:rFonts w:cstheme="minorHAnsi"/>
          <w:b/>
          <w:bCs/>
        </w:rPr>
        <w:t>n</w:t>
      </w:r>
      <w:r w:rsidRPr="008776F9">
        <w:rPr>
          <w:rFonts w:cstheme="minorHAnsi"/>
          <w:bCs/>
        </w:rPr>
        <w:t xml:space="preserve">ájemce zavazuje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ředmět nájmu vyklidit a vyklizený protokolárně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ronajímateli předat. Současně bere na vědomí, že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ronajímatel na něm může požadovat náhradu škody způsobenou na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ředmětu nájmu.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ředmět nájmu se zavazuje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>ronajímateli odevzdat ve stavu obvyklého opotřebení.</w:t>
      </w:r>
    </w:p>
    <w:p w14:paraId="0F395A21" w14:textId="77777777" w:rsidR="00B07967" w:rsidRPr="002B13CB" w:rsidRDefault="00B07967" w:rsidP="000904D1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</w:p>
    <w:p w14:paraId="26435A77" w14:textId="77777777" w:rsidR="00B07967" w:rsidRPr="007C283E" w:rsidRDefault="00B07967" w:rsidP="000904D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14:paraId="00F23CBC" w14:textId="23399CC9" w:rsidR="00B07967" w:rsidRPr="002B13CB" w:rsidRDefault="00B07967" w:rsidP="000904D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b/>
          <w:sz w:val="24"/>
          <w:szCs w:val="24"/>
        </w:rPr>
        <w:t>N</w:t>
      </w:r>
      <w:r w:rsidRPr="002B13CB">
        <w:rPr>
          <w:rFonts w:eastAsia="Times New Roman" w:cstheme="minorHAnsi"/>
          <w:sz w:val="24"/>
          <w:szCs w:val="24"/>
        </w:rPr>
        <w:t xml:space="preserve">ájemce bude platit </w:t>
      </w:r>
      <w:r w:rsidRPr="002B13CB">
        <w:rPr>
          <w:rFonts w:eastAsia="Times New Roman" w:cstheme="minorHAnsi"/>
          <w:b/>
          <w:sz w:val="24"/>
          <w:szCs w:val="24"/>
        </w:rPr>
        <w:t>p</w:t>
      </w:r>
      <w:r w:rsidR="009D6CED">
        <w:rPr>
          <w:rFonts w:eastAsia="Times New Roman" w:cstheme="minorHAnsi"/>
          <w:sz w:val="24"/>
          <w:szCs w:val="24"/>
        </w:rPr>
        <w:t xml:space="preserve">ronajímateli </w:t>
      </w:r>
      <w:proofErr w:type="gramStart"/>
      <w:r w:rsidRPr="002B13CB">
        <w:rPr>
          <w:rFonts w:eastAsia="Times New Roman" w:cstheme="minorHAnsi"/>
          <w:sz w:val="24"/>
          <w:szCs w:val="24"/>
        </w:rPr>
        <w:t>nájemné</w:t>
      </w:r>
      <w:r w:rsidR="009D6CED" w:rsidRPr="002B13CB">
        <w:rPr>
          <w:rFonts w:eastAsia="Times New Roman" w:cstheme="minorHAnsi"/>
          <w:bCs/>
          <w:sz w:val="24"/>
          <w:szCs w:val="24"/>
        </w:rPr>
        <w:t>(</w:t>
      </w:r>
      <w:proofErr w:type="gramEnd"/>
      <w:r w:rsidR="009D6CED" w:rsidRPr="002B13CB">
        <w:rPr>
          <w:rFonts w:eastAsia="Times New Roman" w:cstheme="minorHAnsi"/>
          <w:bCs/>
          <w:sz w:val="24"/>
          <w:szCs w:val="24"/>
        </w:rPr>
        <w:t>dále jen „</w:t>
      </w:r>
      <w:r w:rsidR="009D6CED" w:rsidRPr="009D6CED">
        <w:rPr>
          <w:rFonts w:eastAsia="Times New Roman" w:cstheme="minorHAnsi"/>
          <w:b/>
          <w:bCs/>
          <w:sz w:val="24"/>
          <w:szCs w:val="24"/>
        </w:rPr>
        <w:t>z</w:t>
      </w:r>
      <w:r w:rsidR="009D6CED" w:rsidRPr="009D6CED">
        <w:rPr>
          <w:rFonts w:eastAsia="Times New Roman" w:cstheme="minorHAnsi"/>
          <w:bCs/>
          <w:sz w:val="24"/>
          <w:szCs w:val="24"/>
        </w:rPr>
        <w:t>ákladní nájemné</w:t>
      </w:r>
      <w:r w:rsidR="009D6CED">
        <w:rPr>
          <w:rFonts w:eastAsia="Times New Roman" w:cstheme="minorHAnsi"/>
          <w:bCs/>
          <w:sz w:val="24"/>
          <w:szCs w:val="24"/>
        </w:rPr>
        <w:t>“)</w:t>
      </w:r>
      <w:r w:rsidRPr="002B13CB">
        <w:rPr>
          <w:rFonts w:eastAsia="Times New Roman" w:cstheme="minorHAnsi"/>
          <w:sz w:val="24"/>
          <w:szCs w:val="24"/>
        </w:rPr>
        <w:t xml:space="preserve">, jehož měsíční výše byla vzájemnou dohodou účastníků </w:t>
      </w:r>
      <w:r w:rsidRPr="002B13CB">
        <w:rPr>
          <w:rFonts w:eastAsia="Times New Roman" w:cstheme="minorHAnsi"/>
          <w:b/>
          <w:sz w:val="24"/>
          <w:szCs w:val="24"/>
        </w:rPr>
        <w:t>s</w:t>
      </w:r>
      <w:r w:rsidRPr="002B13CB">
        <w:rPr>
          <w:rFonts w:eastAsia="Times New Roman" w:cstheme="minorHAnsi"/>
          <w:sz w:val="24"/>
          <w:szCs w:val="24"/>
        </w:rPr>
        <w:t xml:space="preserve">mlouvy stanovena na </w:t>
      </w:r>
      <w:r w:rsidR="000904D1">
        <w:rPr>
          <w:rFonts w:eastAsia="Times New Roman" w:cstheme="minorHAnsi"/>
          <w:sz w:val="24"/>
          <w:szCs w:val="24"/>
          <w:shd w:val="clear" w:color="auto" w:fill="FFFF00"/>
        </w:rPr>
        <w:t>3</w:t>
      </w:r>
      <w:r w:rsidR="001C70DC" w:rsidRPr="00383A61">
        <w:rPr>
          <w:rFonts w:eastAsia="Times New Roman" w:cstheme="minorHAnsi"/>
          <w:sz w:val="24"/>
          <w:szCs w:val="24"/>
          <w:shd w:val="clear" w:color="auto" w:fill="FFFF00"/>
        </w:rPr>
        <w:t>000</w:t>
      </w:r>
      <w:r w:rsidRPr="002B13CB">
        <w:rPr>
          <w:rFonts w:eastAsia="Times New Roman" w:cstheme="minorHAnsi"/>
          <w:sz w:val="24"/>
          <w:szCs w:val="24"/>
        </w:rPr>
        <w:t xml:space="preserve">,- Kč </w:t>
      </w:r>
    </w:p>
    <w:p w14:paraId="68109FEF" w14:textId="1B1BF23F" w:rsidR="00B07967" w:rsidRPr="002B13CB" w:rsidRDefault="00B07967" w:rsidP="000904D1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</w:rPr>
        <w:t>(</w:t>
      </w:r>
      <w:r w:rsidRPr="002B13CB">
        <w:rPr>
          <w:rFonts w:eastAsia="Times New Roman" w:cstheme="minorHAnsi"/>
          <w:i/>
          <w:sz w:val="24"/>
          <w:szCs w:val="24"/>
        </w:rPr>
        <w:t xml:space="preserve">slovy: </w:t>
      </w:r>
      <w:proofErr w:type="spellStart"/>
      <w:r w:rsidR="000904D1">
        <w:rPr>
          <w:rFonts w:eastAsia="Times New Roman" w:cstheme="minorHAnsi"/>
          <w:i/>
          <w:sz w:val="24"/>
          <w:szCs w:val="24"/>
        </w:rPr>
        <w:t>tři</w:t>
      </w:r>
      <w:r w:rsidR="003D4601" w:rsidRPr="002B13CB">
        <w:rPr>
          <w:rFonts w:eastAsia="Times New Roman" w:cstheme="minorHAnsi"/>
          <w:i/>
          <w:sz w:val="24"/>
          <w:szCs w:val="24"/>
        </w:rPr>
        <w:t>tisíc</w:t>
      </w:r>
      <w:r w:rsidR="000904D1">
        <w:rPr>
          <w:rFonts w:eastAsia="Times New Roman" w:cstheme="minorHAnsi"/>
          <w:i/>
          <w:sz w:val="24"/>
          <w:szCs w:val="24"/>
        </w:rPr>
        <w:t>e</w:t>
      </w:r>
      <w:r w:rsidRPr="002B13CB">
        <w:rPr>
          <w:rFonts w:eastAsia="Times New Roman" w:cstheme="minorHAnsi"/>
          <w:i/>
          <w:sz w:val="24"/>
          <w:szCs w:val="24"/>
        </w:rPr>
        <w:t>korunčeských</w:t>
      </w:r>
      <w:proofErr w:type="spellEnd"/>
      <w:r w:rsidRPr="002B13CB">
        <w:rPr>
          <w:rFonts w:eastAsia="Times New Roman" w:cstheme="minorHAnsi"/>
          <w:sz w:val="24"/>
          <w:szCs w:val="24"/>
        </w:rPr>
        <w:t>)</w:t>
      </w:r>
      <w:r w:rsidR="001B0686">
        <w:rPr>
          <w:rFonts w:eastAsia="Times New Roman" w:cstheme="minorHAnsi"/>
          <w:sz w:val="24"/>
          <w:szCs w:val="24"/>
        </w:rPr>
        <w:t xml:space="preserve">. Nájemné za příslušný rok je </w:t>
      </w:r>
      <w:r w:rsidRPr="002B13CB">
        <w:rPr>
          <w:rFonts w:eastAsia="Times New Roman" w:cstheme="minorHAnsi"/>
          <w:sz w:val="24"/>
          <w:szCs w:val="24"/>
        </w:rPr>
        <w:t xml:space="preserve">splatné </w:t>
      </w:r>
      <w:r w:rsidR="004F2CBD" w:rsidRPr="002B13CB">
        <w:rPr>
          <w:rFonts w:eastAsia="Times New Roman" w:cstheme="minorHAnsi"/>
          <w:sz w:val="24"/>
          <w:szCs w:val="24"/>
          <w:shd w:val="clear" w:color="auto" w:fill="FFFF00"/>
          <w:lang w:eastAsia="cs-CZ"/>
        </w:rPr>
        <w:t>k poslednímu</w:t>
      </w:r>
      <w:r w:rsidRPr="002B13CB">
        <w:rPr>
          <w:rFonts w:eastAsia="Times New Roman" w:cstheme="minorHAnsi"/>
          <w:sz w:val="24"/>
          <w:szCs w:val="24"/>
          <w:shd w:val="clear" w:color="auto" w:fill="FFFF00"/>
          <w:lang w:eastAsia="cs-CZ"/>
        </w:rPr>
        <w:t xml:space="preserve"> dni příslušného </w:t>
      </w:r>
      <w:r w:rsidR="001824FA">
        <w:rPr>
          <w:rFonts w:eastAsia="Times New Roman" w:cstheme="minorHAnsi"/>
          <w:sz w:val="24"/>
          <w:szCs w:val="24"/>
          <w:shd w:val="clear" w:color="auto" w:fill="FFFF00"/>
          <w:lang w:eastAsia="cs-CZ"/>
        </w:rPr>
        <w:t>roku</w:t>
      </w:r>
      <w:r w:rsidRPr="002B13CB">
        <w:rPr>
          <w:rFonts w:eastAsia="Times New Roman" w:cstheme="minorHAnsi"/>
          <w:sz w:val="24"/>
          <w:szCs w:val="24"/>
          <w:lang w:eastAsia="cs-CZ"/>
        </w:rPr>
        <w:t>.</w:t>
      </w:r>
      <w:r w:rsidR="004E23E4">
        <w:rPr>
          <w:rFonts w:eastAsia="Times New Roman" w:cstheme="minorHAnsi"/>
          <w:sz w:val="24"/>
          <w:szCs w:val="24"/>
          <w:lang w:eastAsia="cs-CZ"/>
        </w:rPr>
        <w:t xml:space="preserve"> Na základě dohody mezi oběma účastníky smlouvy bude </w:t>
      </w:r>
      <w:r w:rsidR="004E23E4" w:rsidRPr="004E23E4">
        <w:rPr>
          <w:rFonts w:eastAsia="Times New Roman" w:cstheme="minorHAnsi"/>
          <w:b/>
          <w:sz w:val="24"/>
          <w:szCs w:val="24"/>
          <w:lang w:eastAsia="cs-CZ"/>
        </w:rPr>
        <w:t>z</w:t>
      </w:r>
      <w:r w:rsidR="004E23E4">
        <w:rPr>
          <w:rFonts w:eastAsia="Times New Roman" w:cstheme="minorHAnsi"/>
          <w:sz w:val="24"/>
          <w:szCs w:val="24"/>
          <w:lang w:eastAsia="cs-CZ"/>
        </w:rPr>
        <w:t xml:space="preserve">ákladní nájemné v prvním roce platnosti nájemní smlouvy sníženo na částku </w:t>
      </w:r>
      <w:r w:rsidR="000904D1">
        <w:rPr>
          <w:rFonts w:eastAsia="Times New Roman" w:cstheme="minorHAnsi"/>
          <w:sz w:val="24"/>
          <w:szCs w:val="24"/>
          <w:lang w:eastAsia="cs-CZ"/>
        </w:rPr>
        <w:t>2</w:t>
      </w:r>
      <w:r w:rsidR="004E23E4">
        <w:rPr>
          <w:rFonts w:eastAsia="Times New Roman" w:cstheme="minorHAnsi"/>
          <w:sz w:val="24"/>
          <w:szCs w:val="24"/>
          <w:lang w:eastAsia="cs-CZ"/>
        </w:rPr>
        <w:t>000</w:t>
      </w:r>
      <w:r w:rsidR="00F209B9">
        <w:rPr>
          <w:rFonts w:eastAsia="Times New Roman" w:cstheme="minorHAnsi"/>
          <w:sz w:val="24"/>
          <w:szCs w:val="24"/>
          <w:lang w:eastAsia="cs-CZ"/>
        </w:rPr>
        <w:t>,-</w:t>
      </w:r>
      <w:r w:rsidR="004E23E4">
        <w:rPr>
          <w:rFonts w:eastAsia="Times New Roman" w:cstheme="minorHAnsi"/>
          <w:sz w:val="24"/>
          <w:szCs w:val="24"/>
          <w:lang w:eastAsia="cs-CZ"/>
        </w:rPr>
        <w:t xml:space="preserve"> Kč měsíčně. Snížení základního nájemného platí pouze v roce </w:t>
      </w:r>
      <w:r w:rsidR="007851C7">
        <w:rPr>
          <w:rFonts w:eastAsia="Times New Roman" w:cstheme="minorHAnsi"/>
          <w:sz w:val="24"/>
          <w:szCs w:val="24"/>
          <w:lang w:eastAsia="cs-CZ"/>
        </w:rPr>
        <w:t>20</w:t>
      </w:r>
      <w:r w:rsidR="006C2622">
        <w:rPr>
          <w:rFonts w:eastAsia="Times New Roman" w:cstheme="minorHAnsi"/>
          <w:sz w:val="24"/>
          <w:szCs w:val="24"/>
          <w:lang w:eastAsia="cs-CZ"/>
        </w:rPr>
        <w:t>20</w:t>
      </w:r>
      <w:r w:rsidR="007851C7">
        <w:rPr>
          <w:rFonts w:eastAsia="Times New Roman" w:cstheme="minorHAnsi"/>
          <w:sz w:val="24"/>
          <w:szCs w:val="24"/>
          <w:lang w:eastAsia="cs-CZ"/>
        </w:rPr>
        <w:t>. V roce 202</w:t>
      </w:r>
      <w:r w:rsidR="006C2622">
        <w:rPr>
          <w:rFonts w:eastAsia="Times New Roman" w:cstheme="minorHAnsi"/>
          <w:sz w:val="24"/>
          <w:szCs w:val="24"/>
          <w:lang w:eastAsia="cs-CZ"/>
        </w:rPr>
        <w:t>1</w:t>
      </w:r>
      <w:r w:rsidR="007851C7">
        <w:rPr>
          <w:rFonts w:eastAsia="Times New Roman" w:cstheme="minorHAnsi"/>
          <w:sz w:val="24"/>
          <w:szCs w:val="24"/>
          <w:lang w:eastAsia="cs-CZ"/>
        </w:rPr>
        <w:t xml:space="preserve"> bude měsíční výše nájemného </w:t>
      </w:r>
      <w:r w:rsidR="000904D1">
        <w:rPr>
          <w:rFonts w:eastAsia="Times New Roman" w:cstheme="minorHAnsi"/>
          <w:sz w:val="24"/>
          <w:szCs w:val="24"/>
          <w:lang w:eastAsia="cs-CZ"/>
        </w:rPr>
        <w:t>3</w:t>
      </w:r>
      <w:r w:rsidR="00F209B9">
        <w:rPr>
          <w:rFonts w:eastAsia="Times New Roman" w:cstheme="minorHAnsi"/>
          <w:sz w:val="24"/>
          <w:szCs w:val="24"/>
          <w:lang w:eastAsia="cs-CZ"/>
        </w:rPr>
        <w:t> </w:t>
      </w:r>
      <w:r w:rsidR="007851C7">
        <w:rPr>
          <w:rFonts w:eastAsia="Times New Roman" w:cstheme="minorHAnsi"/>
          <w:sz w:val="24"/>
          <w:szCs w:val="24"/>
          <w:lang w:eastAsia="cs-CZ"/>
        </w:rPr>
        <w:t>000</w:t>
      </w:r>
      <w:r w:rsidR="00F209B9">
        <w:rPr>
          <w:rFonts w:eastAsia="Times New Roman" w:cstheme="minorHAnsi"/>
          <w:sz w:val="24"/>
          <w:szCs w:val="24"/>
          <w:lang w:eastAsia="cs-CZ"/>
        </w:rPr>
        <w:t>,-</w:t>
      </w:r>
      <w:r w:rsidR="007851C7">
        <w:rPr>
          <w:rFonts w:eastAsia="Times New Roman" w:cstheme="minorHAnsi"/>
          <w:sz w:val="24"/>
          <w:szCs w:val="24"/>
          <w:lang w:eastAsia="cs-CZ"/>
        </w:rPr>
        <w:t xml:space="preserve"> Kč. </w:t>
      </w:r>
    </w:p>
    <w:p w14:paraId="60D47109" w14:textId="1A290FB7" w:rsidR="00B07967" w:rsidRPr="002B13CB" w:rsidRDefault="00B07967" w:rsidP="000904D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b/>
          <w:bCs/>
          <w:sz w:val="24"/>
          <w:szCs w:val="24"/>
        </w:rPr>
        <w:t>N</w:t>
      </w:r>
      <w:r w:rsidRPr="002B13CB">
        <w:rPr>
          <w:rFonts w:eastAsia="Times New Roman" w:cstheme="minorHAnsi"/>
          <w:bCs/>
          <w:sz w:val="24"/>
          <w:szCs w:val="24"/>
        </w:rPr>
        <w:t>ájemce bude</w:t>
      </w:r>
      <w:r w:rsidR="000904D1">
        <w:rPr>
          <w:rFonts w:eastAsia="Times New Roman" w:cstheme="minorHAnsi"/>
          <w:bCs/>
          <w:sz w:val="24"/>
          <w:szCs w:val="24"/>
        </w:rPr>
        <w:t xml:space="preserve"> </w:t>
      </w:r>
      <w:r w:rsidRPr="002B13CB">
        <w:rPr>
          <w:rFonts w:eastAsia="Times New Roman" w:cstheme="minorHAnsi"/>
          <w:b/>
          <w:sz w:val="24"/>
          <w:szCs w:val="24"/>
        </w:rPr>
        <w:t>p</w:t>
      </w:r>
      <w:r w:rsidR="001D7878">
        <w:rPr>
          <w:rFonts w:eastAsia="Times New Roman" w:cstheme="minorHAnsi"/>
          <w:sz w:val="24"/>
          <w:szCs w:val="24"/>
        </w:rPr>
        <w:t xml:space="preserve">ronajímateli na základě vyúčtování </w:t>
      </w:r>
      <w:r w:rsidRPr="002B13CB">
        <w:rPr>
          <w:rFonts w:eastAsia="Times New Roman" w:cstheme="minorHAnsi"/>
          <w:sz w:val="24"/>
          <w:szCs w:val="24"/>
        </w:rPr>
        <w:t xml:space="preserve">platit poskytovaná plnění spojená s užíváním </w:t>
      </w:r>
      <w:r w:rsidR="00F6030E" w:rsidRPr="002B13CB">
        <w:rPr>
          <w:rFonts w:eastAsia="Times New Roman" w:cstheme="minorHAnsi"/>
          <w:b/>
          <w:sz w:val="24"/>
          <w:szCs w:val="24"/>
        </w:rPr>
        <w:t>p</w:t>
      </w:r>
      <w:r w:rsidR="00F6030E" w:rsidRPr="002B13CB">
        <w:rPr>
          <w:rFonts w:eastAsia="Times New Roman" w:cstheme="minorHAnsi"/>
          <w:sz w:val="24"/>
          <w:szCs w:val="24"/>
        </w:rPr>
        <w:t>rovozovny</w:t>
      </w:r>
      <w:r w:rsidRPr="002B13CB">
        <w:rPr>
          <w:rFonts w:eastAsia="Times New Roman" w:cstheme="minorHAnsi"/>
          <w:bCs/>
          <w:sz w:val="24"/>
          <w:szCs w:val="24"/>
        </w:rPr>
        <w:t xml:space="preserve"> (dále jen „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 xml:space="preserve">lužby“). </w:t>
      </w:r>
    </w:p>
    <w:p w14:paraId="51014A13" w14:textId="77777777" w:rsidR="00B07967" w:rsidRPr="002B13CB" w:rsidRDefault="00B07967" w:rsidP="000904D1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bCs/>
          <w:sz w:val="24"/>
          <w:szCs w:val="24"/>
        </w:rPr>
        <w:t xml:space="preserve">Jedná se o následující 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>lužby:</w:t>
      </w:r>
    </w:p>
    <w:p w14:paraId="398392A5" w14:textId="77777777" w:rsidR="00B07967" w:rsidRPr="002B13CB" w:rsidRDefault="00B07967" w:rsidP="000904D1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na jeho vodoměru,</w:t>
      </w:r>
    </w:p>
    <w:p w14:paraId="079D9252" w14:textId="77777777" w:rsidR="00B07967" w:rsidRPr="002B13CB" w:rsidRDefault="00B07967" w:rsidP="000904D1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 xml:space="preserve"> spotřebu el. energie</w:t>
      </w:r>
    </w:p>
    <w:p w14:paraId="4303071D" w14:textId="77777777" w:rsidR="00F6030E" w:rsidRPr="002B13CB" w:rsidRDefault="00F6030E" w:rsidP="000904D1">
      <w:pPr>
        <w:keepNext/>
        <w:keepLines/>
        <w:numPr>
          <w:ilvl w:val="0"/>
          <w:numId w:val="14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>spotřebu plynu.</w:t>
      </w:r>
    </w:p>
    <w:p w14:paraId="6634CDA2" w14:textId="77777777" w:rsidR="00B07967" w:rsidRPr="002B13CB" w:rsidRDefault="00B07967" w:rsidP="000904D1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sz w:val="24"/>
          <w:szCs w:val="24"/>
        </w:rPr>
        <w:t xml:space="preserve">Celkový přehled a rozpis </w:t>
      </w:r>
      <w:r w:rsidRPr="002B13CB">
        <w:rPr>
          <w:rFonts w:eastAsia="Times New Roman" w:cstheme="minorHAnsi"/>
          <w:b/>
          <w:sz w:val="24"/>
          <w:szCs w:val="24"/>
        </w:rPr>
        <w:t>z</w:t>
      </w:r>
      <w:r w:rsidRPr="002B13CB">
        <w:rPr>
          <w:rFonts w:eastAsia="Times New Roman" w:cstheme="minorHAnsi"/>
          <w:sz w:val="24"/>
          <w:szCs w:val="24"/>
        </w:rPr>
        <w:t>álohy je uveden v </w:t>
      </w:r>
      <w:r w:rsidRPr="002B13CB">
        <w:rPr>
          <w:rFonts w:eastAsia="Times New Roman" w:cstheme="minorHAnsi"/>
          <w:b/>
          <w:sz w:val="24"/>
          <w:szCs w:val="24"/>
        </w:rPr>
        <w:t>p</w:t>
      </w:r>
      <w:r w:rsidRPr="002B13CB">
        <w:rPr>
          <w:rFonts w:eastAsia="Times New Roman" w:cstheme="minorHAnsi"/>
          <w:sz w:val="24"/>
          <w:szCs w:val="24"/>
        </w:rPr>
        <w:t>rotokolu.</w:t>
      </w:r>
    </w:p>
    <w:p w14:paraId="12C1A17C" w14:textId="77777777" w:rsidR="00B07967" w:rsidRPr="002B13CB" w:rsidRDefault="00B07967" w:rsidP="000904D1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b/>
          <w:bCs/>
          <w:sz w:val="24"/>
          <w:szCs w:val="24"/>
        </w:rPr>
        <w:t>P</w:t>
      </w:r>
      <w:r w:rsidRPr="002B13CB">
        <w:rPr>
          <w:rFonts w:eastAsia="Times New Roman" w:cstheme="minorHAnsi"/>
          <w:bCs/>
          <w:sz w:val="24"/>
          <w:szCs w:val="24"/>
        </w:rPr>
        <w:t xml:space="preserve">ronajímatel má právo změnit v průběhu roku </w:t>
      </w:r>
      <w:r w:rsidRPr="002B13CB">
        <w:rPr>
          <w:rFonts w:eastAsia="Times New Roman" w:cstheme="minorHAnsi"/>
          <w:b/>
          <w:bCs/>
          <w:sz w:val="24"/>
          <w:szCs w:val="24"/>
        </w:rPr>
        <w:t>z</w:t>
      </w:r>
      <w:r w:rsidRPr="002B13CB">
        <w:rPr>
          <w:rFonts w:eastAsia="Times New Roman" w:cstheme="minorHAnsi"/>
          <w:bCs/>
          <w:sz w:val="24"/>
          <w:szCs w:val="24"/>
        </w:rPr>
        <w:t xml:space="preserve">álohu na 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 xml:space="preserve">lužby v míře odpovídající změně ceny služby nebo z dalších oprávněných důvodů, zejména po změně rozsahu nebo kvality služby. Změněná </w:t>
      </w:r>
      <w:r w:rsidRPr="002B13CB">
        <w:rPr>
          <w:rFonts w:eastAsia="Times New Roman" w:cstheme="minorHAnsi"/>
          <w:b/>
          <w:bCs/>
          <w:sz w:val="24"/>
          <w:szCs w:val="24"/>
        </w:rPr>
        <w:t>z</w:t>
      </w:r>
      <w:r w:rsidRPr="002B13CB">
        <w:rPr>
          <w:rFonts w:eastAsia="Times New Roman" w:cstheme="minorHAnsi"/>
          <w:bCs/>
          <w:sz w:val="24"/>
          <w:szCs w:val="24"/>
        </w:rPr>
        <w:t xml:space="preserve">áloha může být požadována nejdříve od prvního dne měsíce následujícího po dni, kdy byla nová výše </w:t>
      </w:r>
      <w:r w:rsidRPr="002B13CB">
        <w:rPr>
          <w:rFonts w:eastAsia="Times New Roman" w:cstheme="minorHAnsi"/>
          <w:b/>
          <w:bCs/>
          <w:sz w:val="24"/>
          <w:szCs w:val="24"/>
        </w:rPr>
        <w:t>z</w:t>
      </w:r>
      <w:r w:rsidRPr="002B13CB">
        <w:rPr>
          <w:rFonts w:eastAsia="Times New Roman" w:cstheme="minorHAnsi"/>
          <w:bCs/>
          <w:sz w:val="24"/>
          <w:szCs w:val="24"/>
        </w:rPr>
        <w:t xml:space="preserve">álohy oznámena </w:t>
      </w:r>
      <w:r w:rsidRPr="002B13CB">
        <w:rPr>
          <w:rFonts w:eastAsia="Times New Roman" w:cstheme="minorHAnsi"/>
          <w:b/>
          <w:bCs/>
          <w:sz w:val="24"/>
          <w:szCs w:val="24"/>
        </w:rPr>
        <w:t>n</w:t>
      </w:r>
      <w:r w:rsidRPr="002B13CB">
        <w:rPr>
          <w:rFonts w:eastAsia="Times New Roman" w:cstheme="minorHAnsi"/>
          <w:bCs/>
          <w:sz w:val="24"/>
          <w:szCs w:val="24"/>
        </w:rPr>
        <w:t xml:space="preserve">ájemci. </w:t>
      </w:r>
    </w:p>
    <w:p w14:paraId="295CDF86" w14:textId="77777777" w:rsidR="00B07967" w:rsidRPr="002B13CB" w:rsidRDefault="00B07967" w:rsidP="000904D1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proofErr w:type="gramStart"/>
      <w:r w:rsidRPr="002B13C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13CB">
        <w:rPr>
          <w:rFonts w:eastAsia="Times New Roman" w:cstheme="minorHAnsi"/>
          <w:sz w:val="24"/>
          <w:szCs w:val="24"/>
          <w:lang w:eastAsia="cs-CZ"/>
        </w:rPr>
        <w:t>ronajímatele</w:t>
      </w:r>
      <w:proofErr w:type="gramEnd"/>
      <w:r w:rsidR="001704AA">
        <w:rPr>
          <w:rFonts w:eastAsia="Times New Roman" w:cstheme="minorHAnsi"/>
          <w:sz w:val="24"/>
          <w:szCs w:val="24"/>
          <w:lang w:eastAsia="cs-CZ"/>
        </w:rPr>
        <w:t xml:space="preserve"> popřípadě do pokladny pronajímatele</w:t>
      </w:r>
      <w:r w:rsidRPr="002B13CB">
        <w:rPr>
          <w:rFonts w:eastAsia="Times New Roman" w:cstheme="minorHAnsi"/>
          <w:sz w:val="24"/>
          <w:szCs w:val="24"/>
          <w:lang w:eastAsia="cs-CZ"/>
        </w:rPr>
        <w:t>.</w:t>
      </w:r>
    </w:p>
    <w:p w14:paraId="6AF7EA79" w14:textId="77777777" w:rsidR="00B07967" w:rsidRPr="002B13CB" w:rsidRDefault="00B07967" w:rsidP="000904D1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bCs/>
          <w:sz w:val="24"/>
          <w:szCs w:val="24"/>
        </w:rPr>
        <w:t xml:space="preserve">V případě prodlení s peněžitým plněním, které spočívá v placení nájemného, placení </w:t>
      </w:r>
      <w:r w:rsidRPr="002B13CB">
        <w:rPr>
          <w:rFonts w:eastAsia="Times New Roman" w:cstheme="minorHAnsi"/>
          <w:b/>
          <w:bCs/>
          <w:sz w:val="24"/>
          <w:szCs w:val="24"/>
        </w:rPr>
        <w:t>z</w:t>
      </w:r>
      <w:r w:rsidRPr="002B13CB">
        <w:rPr>
          <w:rFonts w:eastAsia="Times New Roman" w:cstheme="minorHAnsi"/>
          <w:bCs/>
          <w:sz w:val="24"/>
          <w:szCs w:val="24"/>
        </w:rPr>
        <w:t xml:space="preserve">áloh na 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 xml:space="preserve">lužby a dále v doplacení případných nedoplatků na nájemném, které přesahuje 5 dnů ode dne jejich splatnosti, se 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 xml:space="preserve">mluvní strany dohodly, že vzniká </w:t>
      </w:r>
      <w:r w:rsidRPr="002B13CB">
        <w:rPr>
          <w:rFonts w:eastAsia="Times New Roman" w:cstheme="minorHAnsi"/>
          <w:b/>
          <w:bCs/>
          <w:sz w:val="24"/>
          <w:szCs w:val="24"/>
        </w:rPr>
        <w:t>n</w:t>
      </w:r>
      <w:r w:rsidRPr="002B13CB">
        <w:rPr>
          <w:rFonts w:eastAsia="Times New Roman" w:cstheme="minorHAnsi"/>
          <w:bCs/>
          <w:sz w:val="24"/>
          <w:szCs w:val="24"/>
        </w:rPr>
        <w:t xml:space="preserve">ájemci povinnost uhradit </w:t>
      </w:r>
      <w:r w:rsidRPr="002B13CB">
        <w:rPr>
          <w:rFonts w:eastAsia="Times New Roman" w:cstheme="minorHAnsi"/>
          <w:b/>
          <w:bCs/>
          <w:sz w:val="24"/>
          <w:szCs w:val="24"/>
        </w:rPr>
        <w:t>p</w:t>
      </w:r>
      <w:r w:rsidRPr="002B13CB">
        <w:rPr>
          <w:rFonts w:eastAsia="Times New Roman" w:cstheme="minorHAnsi"/>
          <w:bCs/>
          <w:sz w:val="24"/>
          <w:szCs w:val="24"/>
        </w:rPr>
        <w:t>ronajímateli smluvní úrok z prodlení ve výši 1 promile dlužné částky, nejméně však 10 Kč za každý, i započatý měsíc prodlení.</w:t>
      </w:r>
    </w:p>
    <w:p w14:paraId="43EB1925" w14:textId="7901EEEC" w:rsidR="00B07967" w:rsidRPr="002B13CB" w:rsidRDefault="00B07967" w:rsidP="000904D1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lastRenderedPageBreak/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mluvní strany</w:t>
      </w:r>
      <w:r w:rsidR="000904D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B13CB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2B13CB">
        <w:rPr>
          <w:rFonts w:eastAsia="Times New Roman" w:cstheme="minorHAnsi"/>
          <w:b/>
          <w:sz w:val="24"/>
          <w:szCs w:val="24"/>
        </w:rPr>
        <w:t xml:space="preserve"> p</w:t>
      </w:r>
      <w:r w:rsidRPr="002B13CB">
        <w:rPr>
          <w:rFonts w:eastAsia="Times New Roman" w:cstheme="minorHAnsi"/>
          <w:sz w:val="24"/>
          <w:szCs w:val="24"/>
        </w:rPr>
        <w:t xml:space="preserve">ronajímatel může dle svého uvážení uhradit případné závazky </w:t>
      </w:r>
      <w:r w:rsidRPr="002B13CB">
        <w:rPr>
          <w:rFonts w:eastAsia="Times New Roman" w:cstheme="minorHAnsi"/>
          <w:b/>
          <w:sz w:val="24"/>
          <w:szCs w:val="24"/>
        </w:rPr>
        <w:t>n</w:t>
      </w:r>
      <w:r w:rsidRPr="002B13CB">
        <w:rPr>
          <w:rFonts w:eastAsia="Times New Roman" w:cstheme="minorHAnsi"/>
          <w:sz w:val="24"/>
          <w:szCs w:val="24"/>
        </w:rPr>
        <w:t>ájemce vůči</w:t>
      </w:r>
      <w:r w:rsidR="000904D1">
        <w:rPr>
          <w:rFonts w:eastAsia="Times New Roman" w:cstheme="minorHAnsi"/>
          <w:sz w:val="24"/>
          <w:szCs w:val="24"/>
        </w:rPr>
        <w:t xml:space="preserve"> </w:t>
      </w:r>
      <w:r w:rsidRPr="002B13CB">
        <w:rPr>
          <w:rFonts w:eastAsia="Times New Roman" w:cstheme="minorHAnsi"/>
          <w:sz w:val="24"/>
          <w:szCs w:val="24"/>
        </w:rPr>
        <w:t>ostatním dodavatelům nebo poskytovatelům služeb (</w:t>
      </w:r>
      <w:r w:rsidRPr="002B13CB">
        <w:rPr>
          <w:rFonts w:eastAsia="Times New Roman" w:cstheme="minorHAnsi"/>
          <w:i/>
          <w:sz w:val="24"/>
          <w:szCs w:val="24"/>
        </w:rPr>
        <w:t>kontroly plynových a elektrických zařízení, opravy v </w:t>
      </w:r>
      <w:r w:rsidR="00FC71B8" w:rsidRPr="002B13CB">
        <w:rPr>
          <w:rFonts w:eastAsia="Times New Roman" w:cstheme="minorHAnsi"/>
          <w:i/>
          <w:sz w:val="24"/>
          <w:szCs w:val="24"/>
        </w:rPr>
        <w:t>provozovně</w:t>
      </w:r>
      <w:r w:rsidRPr="002B13CB">
        <w:rPr>
          <w:rFonts w:eastAsia="Times New Roman" w:cstheme="minorHAnsi"/>
          <w:i/>
          <w:sz w:val="24"/>
          <w:szCs w:val="24"/>
        </w:rPr>
        <w:t>, společných prostorách nebo společných zařízení atd.</w:t>
      </w:r>
      <w:r w:rsidRPr="002B13CB">
        <w:rPr>
          <w:rFonts w:eastAsia="Times New Roman" w:cstheme="minorHAnsi"/>
          <w:sz w:val="24"/>
          <w:szCs w:val="24"/>
        </w:rPr>
        <w:t xml:space="preserve">), které souvisejí s nájmem </w:t>
      </w:r>
      <w:r w:rsidR="00FC71B8" w:rsidRPr="002B13CB">
        <w:rPr>
          <w:rFonts w:eastAsia="Times New Roman" w:cstheme="minorHAnsi"/>
          <w:b/>
          <w:sz w:val="24"/>
          <w:szCs w:val="24"/>
        </w:rPr>
        <w:t>p</w:t>
      </w:r>
      <w:r w:rsidR="00FC71B8" w:rsidRPr="002B13CB">
        <w:rPr>
          <w:rFonts w:eastAsia="Times New Roman" w:cstheme="minorHAnsi"/>
          <w:sz w:val="24"/>
          <w:szCs w:val="24"/>
        </w:rPr>
        <w:t>rovozovny</w:t>
      </w:r>
      <w:r w:rsidRPr="002B13CB">
        <w:rPr>
          <w:rFonts w:eastAsia="Times New Roman" w:cstheme="minorHAnsi"/>
          <w:sz w:val="24"/>
          <w:szCs w:val="24"/>
        </w:rPr>
        <w:t xml:space="preserve"> a </w:t>
      </w:r>
      <w:r w:rsidRPr="002B13CB">
        <w:rPr>
          <w:rFonts w:eastAsia="Times New Roman" w:cstheme="minorHAnsi"/>
          <w:b/>
          <w:sz w:val="24"/>
          <w:szCs w:val="24"/>
        </w:rPr>
        <w:t>s</w:t>
      </w:r>
      <w:r w:rsidRPr="002B13CB">
        <w:rPr>
          <w:rFonts w:eastAsia="Times New Roman" w:cstheme="minorHAnsi"/>
          <w:sz w:val="24"/>
          <w:szCs w:val="24"/>
        </w:rPr>
        <w:t xml:space="preserve">mlouvou. </w:t>
      </w:r>
      <w:r w:rsidRPr="002B13CB">
        <w:rPr>
          <w:rFonts w:eastAsia="Times New Roman" w:cstheme="minorHAnsi"/>
          <w:b/>
          <w:sz w:val="24"/>
          <w:szCs w:val="24"/>
        </w:rPr>
        <w:t>P</w:t>
      </w:r>
      <w:r w:rsidRPr="002B13CB">
        <w:rPr>
          <w:rFonts w:eastAsia="Times New Roman" w:cstheme="minorHAnsi"/>
          <w:sz w:val="24"/>
          <w:szCs w:val="24"/>
        </w:rPr>
        <w:t>ronajímatel tuto vzniklou pohledávku ve stejné výši přeúčtuje</w:t>
      </w:r>
      <w:r w:rsidRPr="002B13CB">
        <w:rPr>
          <w:rFonts w:eastAsia="Times New Roman" w:cstheme="minorHAnsi"/>
          <w:b/>
          <w:sz w:val="24"/>
          <w:szCs w:val="24"/>
        </w:rPr>
        <w:t xml:space="preserve"> n</w:t>
      </w:r>
      <w:r w:rsidRPr="002B13CB">
        <w:rPr>
          <w:rFonts w:eastAsia="Times New Roman" w:cstheme="minorHAnsi"/>
          <w:sz w:val="24"/>
          <w:szCs w:val="24"/>
        </w:rPr>
        <w:t>ájemci a ten je povinen ji neprodleně zaplatit.</w:t>
      </w:r>
    </w:p>
    <w:p w14:paraId="2D307D94" w14:textId="77777777" w:rsidR="00B07967" w:rsidRPr="007C283E" w:rsidRDefault="00B07967" w:rsidP="000904D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14:paraId="384E6823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není oprávněn na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 xml:space="preserve">ředmětu nájmu bez souhlasu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ronajímatele činit jakékoliv stavební a jiné úpravy.</w:t>
      </w:r>
    </w:p>
    <w:p w14:paraId="32FDEA98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 xml:space="preserve">ájemce bude užívat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ředmět nájmu v souladu se </w:t>
      </w:r>
      <w:r w:rsidRPr="002B13CB">
        <w:rPr>
          <w:rFonts w:cstheme="minorHAnsi"/>
          <w:b/>
          <w:sz w:val="24"/>
          <w:szCs w:val="24"/>
        </w:rPr>
        <w:t>s</w:t>
      </w:r>
      <w:r w:rsidRPr="002B13CB">
        <w:rPr>
          <w:rFonts w:cstheme="minorHAnsi"/>
          <w:sz w:val="24"/>
          <w:szCs w:val="24"/>
        </w:rPr>
        <w:t xml:space="preserve">mlouvou a ručí pronajímateli za škody, které by v něm nebo v souvislosti s jeho provozem způsobil, nebo které by vznikly zanedbáním povinné péče z jeho strany. Taková poškození a závady by odstranil sám. Nestane-li se tak, má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ronajímatel právo závady a škody odstranit na náklady </w:t>
      </w: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ájemce.</w:t>
      </w:r>
    </w:p>
    <w:p w14:paraId="521DA7ED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je povinen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 nájmu udržovat ve stavu způsobilém k užívání a provádět běžnou údržbu a je dále povinen dodržovat obecně závazné předpisy upravující požární ochranu, bezpečnost a hygienu.</w:t>
      </w:r>
    </w:p>
    <w:p w14:paraId="56C01FB7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je povinen odpojovat elektrické spotřebiče ze sítě. Je rovněž povinen umožnit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 xml:space="preserve">ronajímateli přístup do všech prostor, jež jsou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ředmětem nájmu, a to zejména k provedení kontroly, provozní údržby a likvidaci havárií.</w:t>
      </w:r>
    </w:p>
    <w:p w14:paraId="238D898C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bude obstarávat ze svých výlučných prostředků běžnou údržbu a opravy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ředmětu nájmu. Dále se zavazuje, že na své náklady v 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 xml:space="preserve">ředmětu nájmu </w:t>
      </w:r>
      <w:r w:rsidRPr="002B13CB">
        <w:rPr>
          <w:rFonts w:cstheme="minorHAnsi"/>
          <w:sz w:val="24"/>
          <w:szCs w:val="24"/>
        </w:rPr>
        <w:t xml:space="preserve">a přilehlých veřejných chodnících bude </w:t>
      </w:r>
      <w:r w:rsidRPr="002B13CB">
        <w:rPr>
          <w:rFonts w:cstheme="minorHAnsi"/>
          <w:bCs/>
          <w:sz w:val="24"/>
          <w:szCs w:val="24"/>
        </w:rPr>
        <w:t xml:space="preserve">zajišťovat čištění </w:t>
      </w:r>
      <w:r w:rsidRPr="002B13CB">
        <w:rPr>
          <w:rFonts w:cstheme="minorHAnsi"/>
          <w:sz w:val="24"/>
          <w:szCs w:val="24"/>
        </w:rPr>
        <w:t>ploch a v zimním období odstraňování sněhu</w:t>
      </w:r>
      <w:r w:rsidRPr="002B13CB">
        <w:rPr>
          <w:rFonts w:cstheme="minorHAnsi"/>
          <w:bCs/>
          <w:sz w:val="24"/>
          <w:szCs w:val="24"/>
        </w:rPr>
        <w:t>.</w:t>
      </w:r>
    </w:p>
    <w:p w14:paraId="07E28014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>ájemce se dále zavazuje, že při odchodu z 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ředmětu nájmu uzamkne vchodové dveře a vchodová vrata, a to buď sám, nebo prostřednictvím svých zaměstnanců.</w:t>
      </w:r>
    </w:p>
    <w:p w14:paraId="175825EE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 prohlašuje, že byl seznámen s umístěním elektro-</w:t>
      </w:r>
      <w:proofErr w:type="spellStart"/>
      <w:r w:rsidRPr="002B13CB">
        <w:rPr>
          <w:rFonts w:cstheme="minorHAnsi"/>
          <w:sz w:val="24"/>
          <w:szCs w:val="24"/>
        </w:rPr>
        <w:t>jističové</w:t>
      </w:r>
      <w:proofErr w:type="spellEnd"/>
      <w:r w:rsidRPr="002B13CB">
        <w:rPr>
          <w:rFonts w:cstheme="minorHAnsi"/>
          <w:sz w:val="24"/>
          <w:szCs w:val="24"/>
        </w:rPr>
        <w:t xml:space="preserve"> skříně, uzávěru plynu, požárních hasicích přístrojů, plynoměru, elektroměru a vodoměrné šachty.</w:t>
      </w:r>
    </w:p>
    <w:p w14:paraId="2BB3EAD0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 se zavazuje, že sběr a likvidaci nebezpečných odpadů, olejů a výrobků z ropných produktů zajistí podle platných předpisů na své náklady.</w:t>
      </w:r>
    </w:p>
    <w:p w14:paraId="3043EEC0" w14:textId="77777777" w:rsidR="003B7A01" w:rsidRPr="002B13CB" w:rsidRDefault="003B7A01" w:rsidP="000904D1">
      <w:pPr>
        <w:pStyle w:val="Odstavecseseznamem"/>
        <w:numPr>
          <w:ilvl w:val="3"/>
          <w:numId w:val="2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 xml:space="preserve">ájemce se zavazuje, že zajistí na své náklady průběžný odvoz svých odpadků. </w:t>
      </w:r>
    </w:p>
    <w:p w14:paraId="392B16A4" w14:textId="77777777" w:rsidR="00F81F04" w:rsidRDefault="003B7A01" w:rsidP="000904D1">
      <w:pPr>
        <w:pStyle w:val="Odstavecseseznamem"/>
        <w:numPr>
          <w:ilvl w:val="3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 oznámí</w:t>
      </w:r>
      <w:r w:rsidRPr="002B13CB">
        <w:rPr>
          <w:rFonts w:cstheme="minorHAnsi"/>
          <w:sz w:val="24"/>
          <w:szCs w:val="24"/>
          <w:highlight w:val="yellow"/>
        </w:rPr>
        <w:t xml:space="preserve"> zahájení o provozování činnosti</w:t>
      </w:r>
      <w:r w:rsidRPr="002B13CB">
        <w:rPr>
          <w:rFonts w:cstheme="minorHAnsi"/>
          <w:sz w:val="24"/>
          <w:szCs w:val="24"/>
        </w:rPr>
        <w:t xml:space="preserve"> v místě</w:t>
      </w:r>
      <w:r w:rsidRPr="002B13CB">
        <w:rPr>
          <w:rFonts w:cstheme="minorHAnsi"/>
          <w:b/>
          <w:sz w:val="24"/>
          <w:szCs w:val="24"/>
        </w:rPr>
        <w:t xml:space="preserve"> p</w:t>
      </w:r>
      <w:r w:rsidRPr="002B13CB">
        <w:rPr>
          <w:rFonts w:cstheme="minorHAnsi"/>
          <w:sz w:val="24"/>
          <w:szCs w:val="24"/>
        </w:rPr>
        <w:t xml:space="preserve">ředmětu nájmu na živnostenském úřadě, a to v souladu se </w:t>
      </w:r>
      <w:proofErr w:type="gramStart"/>
      <w:r w:rsidRPr="002B13CB">
        <w:rPr>
          <w:rFonts w:cstheme="minorHAnsi"/>
          <w:sz w:val="24"/>
          <w:szCs w:val="24"/>
        </w:rPr>
        <w:t>zákonem  455</w:t>
      </w:r>
      <w:proofErr w:type="gramEnd"/>
      <w:r w:rsidRPr="002B13CB">
        <w:rPr>
          <w:rFonts w:cstheme="minorHAnsi"/>
          <w:sz w:val="24"/>
          <w:szCs w:val="24"/>
        </w:rPr>
        <w:t>/1991 Sb..</w:t>
      </w:r>
    </w:p>
    <w:p w14:paraId="451051B7" w14:textId="77777777" w:rsidR="007C283E" w:rsidRPr="005F6B12" w:rsidRDefault="007C283E" w:rsidP="000904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1BC5E7" w14:textId="77777777" w:rsidR="003B7A01" w:rsidRPr="007C283E" w:rsidRDefault="003B7A01" w:rsidP="000904D1">
      <w:pPr>
        <w:pStyle w:val="Odstavecseseznamem"/>
        <w:numPr>
          <w:ilvl w:val="0"/>
          <w:numId w:val="22"/>
        </w:numPr>
        <w:jc w:val="center"/>
        <w:rPr>
          <w:rFonts w:cstheme="minorHAnsi"/>
          <w:b/>
          <w:sz w:val="24"/>
          <w:szCs w:val="24"/>
        </w:rPr>
      </w:pPr>
    </w:p>
    <w:p w14:paraId="2A840264" w14:textId="77777777" w:rsidR="003B7A01" w:rsidRPr="00D8000D" w:rsidRDefault="003B7A01" w:rsidP="000904D1">
      <w:pPr>
        <w:pStyle w:val="Odstavecseseznamem"/>
        <w:ind w:left="360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ronajímatel a </w:t>
      </w: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 se vzájemně dohodli na následujícím ujednání:</w:t>
      </w:r>
    </w:p>
    <w:p w14:paraId="255C7725" w14:textId="77777777" w:rsidR="003B7A01" w:rsidRPr="002B13CB" w:rsidRDefault="003B7A01" w:rsidP="000904D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ronajímatel zajistí v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ředmětu nájmu</w:t>
      </w:r>
      <w:r w:rsidRPr="002B13CB">
        <w:rPr>
          <w:rFonts w:cstheme="minorHAnsi"/>
          <w:sz w:val="24"/>
          <w:szCs w:val="24"/>
        </w:rPr>
        <w:t xml:space="preserve"> na své náklady zákonné kontroly svých plynových, elektrických zařízení, komínů a hromosvodů.</w:t>
      </w:r>
    </w:p>
    <w:p w14:paraId="67537E7C" w14:textId="77777777" w:rsidR="003B7A01" w:rsidRPr="00E06BA5" w:rsidRDefault="008F1343" w:rsidP="000904D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F1343">
        <w:rPr>
          <w:rFonts w:cstheme="minorHAnsi"/>
          <w:b/>
          <w:sz w:val="24"/>
          <w:szCs w:val="24"/>
        </w:rPr>
        <w:t>P</w:t>
      </w:r>
      <w:r w:rsidRPr="008F1343">
        <w:rPr>
          <w:rFonts w:cstheme="minorHAnsi"/>
          <w:sz w:val="24"/>
          <w:szCs w:val="24"/>
        </w:rPr>
        <w:t>ronajímatel</w:t>
      </w:r>
      <w:r w:rsidR="003B7A01" w:rsidRPr="002B13CB">
        <w:rPr>
          <w:rFonts w:cstheme="minorHAnsi"/>
          <w:sz w:val="24"/>
          <w:szCs w:val="24"/>
        </w:rPr>
        <w:t xml:space="preserve"> vybaví na své náklady najaté prostory hasicími přístroji úměrně požárnímu nebezpečí vyplývajícího z jeho podnikatelské činnosti a zajistí jejich zákonnou kontrolu.</w:t>
      </w:r>
    </w:p>
    <w:p w14:paraId="09285628" w14:textId="77777777" w:rsidR="00E06BA5" w:rsidRPr="00655F5E" w:rsidRDefault="00E06BA5" w:rsidP="000904D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Pronajímatel souhlasí s</w:t>
      </w:r>
      <w:r w:rsidR="00076048">
        <w:rPr>
          <w:rFonts w:cstheme="minorHAnsi"/>
          <w:sz w:val="24"/>
          <w:szCs w:val="24"/>
        </w:rPr>
        <w:t xml:space="preserve"> podnikatelským </w:t>
      </w:r>
      <w:r>
        <w:rPr>
          <w:rFonts w:cstheme="minorHAnsi"/>
          <w:sz w:val="24"/>
          <w:szCs w:val="24"/>
        </w:rPr>
        <w:t>záměrem nájemce o pronajímání předmětu nájmu třetí osobám</w:t>
      </w:r>
      <w:r w:rsidR="00655F5E">
        <w:rPr>
          <w:rFonts w:cstheme="minorHAnsi"/>
          <w:sz w:val="24"/>
          <w:szCs w:val="24"/>
        </w:rPr>
        <w:t>.</w:t>
      </w:r>
    </w:p>
    <w:p w14:paraId="6B7E00B7" w14:textId="77777777" w:rsidR="00655F5E" w:rsidRPr="00502751" w:rsidRDefault="00655F5E" w:rsidP="000904D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Pronajímatel souhlasí s tím, že maximální počet hostů </w:t>
      </w:r>
      <w:r w:rsidRPr="00544E3A">
        <w:rPr>
          <w:rFonts w:cstheme="minorHAnsi"/>
          <w:b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ájemce </w:t>
      </w:r>
      <w:r w:rsidR="00544E3A">
        <w:rPr>
          <w:rFonts w:cstheme="minorHAnsi"/>
          <w:sz w:val="24"/>
          <w:szCs w:val="24"/>
        </w:rPr>
        <w:t xml:space="preserve">bude činit </w:t>
      </w:r>
      <w:r>
        <w:rPr>
          <w:rFonts w:cstheme="minorHAnsi"/>
          <w:sz w:val="24"/>
          <w:szCs w:val="24"/>
        </w:rPr>
        <w:t>20</w:t>
      </w:r>
      <w:r w:rsidR="00544E3A">
        <w:rPr>
          <w:rFonts w:cstheme="minorHAnsi"/>
          <w:sz w:val="24"/>
          <w:szCs w:val="24"/>
        </w:rPr>
        <w:t xml:space="preserve"> osob.</w:t>
      </w:r>
    </w:p>
    <w:p w14:paraId="5BEE518F" w14:textId="329BA66D" w:rsidR="00F11576" w:rsidRPr="00937007" w:rsidRDefault="00E06BA5" w:rsidP="000904D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06BA5">
        <w:rPr>
          <w:rFonts w:cstheme="minorHAnsi"/>
          <w:b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ronajímatel </w:t>
      </w:r>
      <w:r w:rsidR="00655F5E">
        <w:rPr>
          <w:rFonts w:cstheme="minorHAnsi"/>
          <w:sz w:val="24"/>
          <w:szCs w:val="24"/>
        </w:rPr>
        <w:t>se zavazuje,</w:t>
      </w:r>
      <w:r>
        <w:rPr>
          <w:rFonts w:cstheme="minorHAnsi"/>
          <w:sz w:val="24"/>
          <w:szCs w:val="24"/>
        </w:rPr>
        <w:t xml:space="preserve"> že bude maximálně podporovat podnikatelský záměr </w:t>
      </w:r>
      <w:r w:rsidRPr="00E06BA5">
        <w:rPr>
          <w:rFonts w:cstheme="minorHAnsi"/>
          <w:b/>
          <w:sz w:val="24"/>
          <w:szCs w:val="24"/>
        </w:rPr>
        <w:t>n</w:t>
      </w:r>
      <w:r>
        <w:rPr>
          <w:rFonts w:cstheme="minorHAnsi"/>
          <w:sz w:val="24"/>
          <w:szCs w:val="24"/>
        </w:rPr>
        <w:t>ájemce</w:t>
      </w:r>
      <w:r w:rsidR="00655F5E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 xml:space="preserve">v průběhu </w:t>
      </w:r>
      <w:r w:rsidR="00076048">
        <w:rPr>
          <w:rFonts w:cstheme="minorHAnsi"/>
          <w:sz w:val="24"/>
          <w:szCs w:val="24"/>
        </w:rPr>
        <w:t>příštích</w:t>
      </w:r>
      <w:r>
        <w:rPr>
          <w:rFonts w:cstheme="minorHAnsi"/>
          <w:sz w:val="24"/>
          <w:szCs w:val="24"/>
        </w:rPr>
        <w:t xml:space="preserve"> let </w:t>
      </w:r>
      <w:r w:rsidR="00655F5E">
        <w:rPr>
          <w:rFonts w:cstheme="minorHAnsi"/>
          <w:sz w:val="24"/>
          <w:szCs w:val="24"/>
        </w:rPr>
        <w:t xml:space="preserve">bude </w:t>
      </w:r>
      <w:r>
        <w:rPr>
          <w:rFonts w:cstheme="minorHAnsi"/>
          <w:sz w:val="24"/>
          <w:szCs w:val="24"/>
        </w:rPr>
        <w:t>výrazně investovat do vybavení a oprav předmětu nájmu.</w:t>
      </w:r>
      <w:r w:rsidR="000904D1">
        <w:rPr>
          <w:rFonts w:cstheme="minorHAnsi"/>
          <w:sz w:val="24"/>
          <w:szCs w:val="24"/>
        </w:rPr>
        <w:t xml:space="preserve"> </w:t>
      </w:r>
      <w:r w:rsidR="00F11576" w:rsidRPr="00500ADA">
        <w:rPr>
          <w:rFonts w:cstheme="minorHAnsi"/>
          <w:sz w:val="24"/>
          <w:szCs w:val="24"/>
        </w:rPr>
        <w:t>Investice do oprav se budou převážně týkat opravy střechy,</w:t>
      </w:r>
      <w:r w:rsidR="00544E3A">
        <w:rPr>
          <w:rFonts w:cstheme="minorHAnsi"/>
          <w:sz w:val="24"/>
          <w:szCs w:val="24"/>
        </w:rPr>
        <w:t xml:space="preserve"> oken, </w:t>
      </w:r>
      <w:r w:rsidR="00ED5ECB">
        <w:rPr>
          <w:rFonts w:cstheme="minorHAnsi"/>
          <w:sz w:val="24"/>
          <w:szCs w:val="24"/>
        </w:rPr>
        <w:t>dveří,</w:t>
      </w:r>
      <w:r w:rsidR="000904D1">
        <w:rPr>
          <w:rFonts w:cstheme="minorHAnsi"/>
          <w:sz w:val="24"/>
          <w:szCs w:val="24"/>
        </w:rPr>
        <w:t xml:space="preserve"> </w:t>
      </w:r>
      <w:r w:rsidR="00544E3A">
        <w:rPr>
          <w:rFonts w:cstheme="minorHAnsi"/>
          <w:sz w:val="24"/>
          <w:szCs w:val="24"/>
        </w:rPr>
        <w:t xml:space="preserve">pokojů, společenské místnosti, </w:t>
      </w:r>
      <w:r w:rsidR="00F11576" w:rsidRPr="00500ADA">
        <w:rPr>
          <w:rFonts w:cstheme="minorHAnsi"/>
          <w:sz w:val="24"/>
          <w:szCs w:val="24"/>
        </w:rPr>
        <w:t>WC, koupelen, skladových prostor, podlah, kotelny, garáže, ch</w:t>
      </w:r>
      <w:r w:rsidR="00ED5ECB">
        <w:rPr>
          <w:rFonts w:cstheme="minorHAnsi"/>
          <w:sz w:val="24"/>
          <w:szCs w:val="24"/>
        </w:rPr>
        <w:t xml:space="preserve">odníků, zahrady </w:t>
      </w:r>
      <w:r w:rsidR="00F11576" w:rsidRPr="00500ADA">
        <w:rPr>
          <w:rFonts w:cstheme="minorHAnsi"/>
          <w:sz w:val="24"/>
          <w:szCs w:val="24"/>
        </w:rPr>
        <w:t xml:space="preserve">a dalších prostor, které jsou spjaty s výkonem podnikatelského záměru </w:t>
      </w:r>
      <w:r w:rsidR="00F11576" w:rsidRPr="00500ADA">
        <w:rPr>
          <w:rFonts w:cstheme="minorHAnsi"/>
          <w:sz w:val="24"/>
          <w:szCs w:val="24"/>
        </w:rPr>
        <w:lastRenderedPageBreak/>
        <w:t>nájemce.</w:t>
      </w:r>
      <w:r w:rsidR="000904D1">
        <w:rPr>
          <w:rFonts w:cstheme="minorHAnsi"/>
          <w:sz w:val="24"/>
          <w:szCs w:val="24"/>
        </w:rPr>
        <w:t xml:space="preserve"> </w:t>
      </w:r>
      <w:r w:rsidR="00655F5E" w:rsidRPr="00937007">
        <w:rPr>
          <w:rFonts w:cstheme="minorHAnsi"/>
          <w:sz w:val="24"/>
          <w:szCs w:val="24"/>
        </w:rPr>
        <w:t xml:space="preserve">Investice do vybavení </w:t>
      </w:r>
      <w:r w:rsidR="00ED5ECB" w:rsidRPr="00937007">
        <w:rPr>
          <w:rFonts w:cstheme="minorHAnsi"/>
          <w:sz w:val="24"/>
          <w:szCs w:val="24"/>
        </w:rPr>
        <w:t xml:space="preserve">předmětu nájmu </w:t>
      </w:r>
      <w:r w:rsidR="00D5675D">
        <w:rPr>
          <w:rFonts w:cstheme="minorHAnsi"/>
          <w:sz w:val="24"/>
          <w:szCs w:val="24"/>
        </w:rPr>
        <w:t>budou</w:t>
      </w:r>
      <w:r w:rsidR="00F106D3">
        <w:rPr>
          <w:rFonts w:cstheme="minorHAnsi"/>
          <w:sz w:val="24"/>
          <w:szCs w:val="24"/>
        </w:rPr>
        <w:t xml:space="preserve"> určeny</w:t>
      </w:r>
      <w:r w:rsidR="000904D1">
        <w:rPr>
          <w:rFonts w:cstheme="minorHAnsi"/>
          <w:sz w:val="24"/>
          <w:szCs w:val="24"/>
        </w:rPr>
        <w:t xml:space="preserve"> </w:t>
      </w:r>
      <w:r w:rsidR="00F106D3">
        <w:rPr>
          <w:rFonts w:cstheme="minorHAnsi"/>
          <w:sz w:val="24"/>
          <w:szCs w:val="24"/>
        </w:rPr>
        <w:t>maximálním</w:t>
      </w:r>
      <w:r w:rsidR="000904D1">
        <w:rPr>
          <w:rFonts w:cstheme="minorHAnsi"/>
          <w:sz w:val="24"/>
          <w:szCs w:val="24"/>
        </w:rPr>
        <w:t xml:space="preserve"> </w:t>
      </w:r>
      <w:r w:rsidR="00F106D3">
        <w:rPr>
          <w:rFonts w:cstheme="minorHAnsi"/>
          <w:sz w:val="24"/>
          <w:szCs w:val="24"/>
        </w:rPr>
        <w:t>počtem</w:t>
      </w:r>
      <w:r w:rsidR="00ED5ECB" w:rsidRPr="00937007">
        <w:rPr>
          <w:rFonts w:cstheme="minorHAnsi"/>
          <w:sz w:val="24"/>
          <w:szCs w:val="24"/>
        </w:rPr>
        <w:t xml:space="preserve"> hostů</w:t>
      </w:r>
      <w:r w:rsidR="000904D1">
        <w:rPr>
          <w:rFonts w:cstheme="minorHAnsi"/>
          <w:sz w:val="24"/>
          <w:szCs w:val="24"/>
        </w:rPr>
        <w:t xml:space="preserve"> </w:t>
      </w:r>
      <w:r w:rsidR="00F106D3">
        <w:rPr>
          <w:rFonts w:cstheme="minorHAnsi"/>
          <w:sz w:val="24"/>
          <w:szCs w:val="24"/>
        </w:rPr>
        <w:t xml:space="preserve">viz. </w:t>
      </w:r>
      <w:r w:rsidR="000904D1" w:rsidRPr="00F106D3">
        <w:rPr>
          <w:rFonts w:cstheme="minorHAnsi"/>
          <w:b/>
          <w:sz w:val="24"/>
          <w:szCs w:val="24"/>
        </w:rPr>
        <w:t>S</w:t>
      </w:r>
      <w:r w:rsidR="00D5675D">
        <w:rPr>
          <w:rFonts w:cstheme="minorHAnsi"/>
          <w:sz w:val="24"/>
          <w:szCs w:val="24"/>
        </w:rPr>
        <w:t>mlouva</w:t>
      </w:r>
      <w:r w:rsidR="000904D1">
        <w:rPr>
          <w:rFonts w:cstheme="minorHAnsi"/>
          <w:sz w:val="24"/>
          <w:szCs w:val="24"/>
        </w:rPr>
        <w:t xml:space="preserve"> </w:t>
      </w:r>
      <w:r w:rsidR="00937007" w:rsidRPr="00937007">
        <w:rPr>
          <w:rFonts w:cstheme="minorHAnsi"/>
          <w:sz w:val="24"/>
          <w:szCs w:val="24"/>
        </w:rPr>
        <w:t xml:space="preserve">a jejich potřeb </w:t>
      </w:r>
      <w:r w:rsidR="00B515B9" w:rsidRPr="00937007">
        <w:rPr>
          <w:rFonts w:cstheme="minorHAnsi"/>
          <w:sz w:val="24"/>
          <w:szCs w:val="24"/>
        </w:rPr>
        <w:t xml:space="preserve">(ubytování, </w:t>
      </w:r>
      <w:r w:rsidR="00937007" w:rsidRPr="00937007">
        <w:rPr>
          <w:rFonts w:cstheme="minorHAnsi"/>
          <w:sz w:val="24"/>
          <w:szCs w:val="24"/>
        </w:rPr>
        <w:t>možnost stravování</w:t>
      </w:r>
      <w:r w:rsidR="00B515B9" w:rsidRPr="00937007">
        <w:rPr>
          <w:rFonts w:cstheme="minorHAnsi"/>
          <w:sz w:val="24"/>
          <w:szCs w:val="24"/>
        </w:rPr>
        <w:t>, společenské vyžití</w:t>
      </w:r>
      <w:r w:rsidR="00076048">
        <w:rPr>
          <w:rFonts w:cstheme="minorHAnsi"/>
          <w:sz w:val="24"/>
          <w:szCs w:val="24"/>
        </w:rPr>
        <w:t>, sportovní aktivity</w:t>
      </w:r>
      <w:r w:rsidR="00B515B9" w:rsidRPr="00937007">
        <w:rPr>
          <w:rFonts w:cstheme="minorHAnsi"/>
          <w:sz w:val="24"/>
          <w:szCs w:val="24"/>
        </w:rPr>
        <w:t xml:space="preserve"> atd.).</w:t>
      </w:r>
    </w:p>
    <w:p w14:paraId="60BBB623" w14:textId="77777777" w:rsidR="003B7A01" w:rsidRPr="002B13CB" w:rsidRDefault="003B7A01" w:rsidP="000904D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je povinen uzavřít </w:t>
      </w:r>
      <w:r w:rsidRPr="002B13CB">
        <w:rPr>
          <w:rFonts w:cstheme="minorHAnsi"/>
          <w:bCs/>
          <w:sz w:val="24"/>
          <w:szCs w:val="24"/>
          <w:highlight w:val="yellow"/>
        </w:rPr>
        <w:t>pojistnou smlouvu</w:t>
      </w:r>
      <w:r w:rsidRPr="002B13CB">
        <w:rPr>
          <w:rFonts w:cstheme="minorHAnsi"/>
          <w:bCs/>
          <w:sz w:val="24"/>
          <w:szCs w:val="24"/>
        </w:rPr>
        <w:t xml:space="preserve"> (</w:t>
      </w:r>
      <w:r w:rsidRPr="002B13CB">
        <w:rPr>
          <w:rFonts w:cstheme="minorHAnsi"/>
          <w:bCs/>
          <w:i/>
          <w:sz w:val="24"/>
          <w:szCs w:val="24"/>
        </w:rPr>
        <w:t>Česká pojišťovna, Allianz pojišťovna</w:t>
      </w:r>
      <w:r w:rsidRPr="002B13CB">
        <w:rPr>
          <w:rFonts w:cstheme="minorHAnsi"/>
          <w:bCs/>
          <w:sz w:val="24"/>
          <w:szCs w:val="24"/>
        </w:rPr>
        <w:t xml:space="preserve">) na pojištění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 xml:space="preserve">ředmětu nájmu, a to především proti požáru a způsobení škody. </w:t>
      </w: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bude s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ronajímatelem před uzavřením pojistné smlouvy konzultovat její předmět.</w:t>
      </w:r>
    </w:p>
    <w:p w14:paraId="1C4738BB" w14:textId="77777777" w:rsidR="000B7DE1" w:rsidRPr="002B13CB" w:rsidRDefault="000B7DE1" w:rsidP="000904D1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73581381" w14:textId="77777777" w:rsidR="00B07967" w:rsidRPr="003D12F7" w:rsidRDefault="00B07967" w:rsidP="000904D1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4F13733" w14:textId="77777777" w:rsidR="00B07967" w:rsidRPr="002B13CB" w:rsidRDefault="00B07967" w:rsidP="000904D1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14:paraId="04DF5268" w14:textId="77777777" w:rsidR="00B07967" w:rsidRPr="002B13CB" w:rsidRDefault="00B07967" w:rsidP="000904D1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14:paraId="06692013" w14:textId="77777777" w:rsidR="00B07967" w:rsidRPr="002B13CB" w:rsidRDefault="00B07967" w:rsidP="000904D1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14:paraId="0A00268A" w14:textId="77777777" w:rsidR="005F2F92" w:rsidRPr="007C283E" w:rsidRDefault="005F2F92" w:rsidP="000904D1">
      <w:pPr>
        <w:pStyle w:val="Odstavecseseznamem"/>
        <w:numPr>
          <w:ilvl w:val="0"/>
          <w:numId w:val="22"/>
        </w:numPr>
        <w:tabs>
          <w:tab w:val="left" w:pos="851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42D320FF" w14:textId="77777777" w:rsidR="00B07967" w:rsidRPr="002B13CB" w:rsidRDefault="00B07967" w:rsidP="000904D1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14:paraId="38A5BE90" w14:textId="77777777" w:rsidR="00B07967" w:rsidRPr="002B13CB" w:rsidRDefault="00B07967" w:rsidP="000904D1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14:paraId="498C71AE" w14:textId="77777777" w:rsidR="00B07967" w:rsidRPr="002B13CB" w:rsidRDefault="00B07967" w:rsidP="000904D1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14:paraId="2BF1F21C" w14:textId="77777777" w:rsidR="00B07967" w:rsidRPr="002B13CB" w:rsidRDefault="00B07967" w:rsidP="000904D1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formou.</w:t>
      </w:r>
    </w:p>
    <w:p w14:paraId="7BE1E41A" w14:textId="77777777" w:rsidR="00B07967" w:rsidRPr="002B13CB" w:rsidRDefault="00B07967" w:rsidP="000904D1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mlouvu přečetly a s jejím obsahem souhlasí. Potvrzují, že si mezi</w:t>
      </w:r>
    </w:p>
    <w:p w14:paraId="23F8A1AC" w14:textId="77777777" w:rsidR="00B07967" w:rsidRPr="002B13CB" w:rsidRDefault="00B07967" w:rsidP="000904D1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14:paraId="145F1070" w14:textId="77777777" w:rsidR="00B07967" w:rsidRPr="002B13CB" w:rsidRDefault="00B07967" w:rsidP="000904D1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14:paraId="1E066112" w14:textId="77777777" w:rsidR="00B07967" w:rsidRPr="002B13CB" w:rsidRDefault="00B07967" w:rsidP="000904D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5C6B4D8" w14:textId="77777777" w:rsidR="00B07967" w:rsidRPr="002B13CB" w:rsidRDefault="00B07967" w:rsidP="000904D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14C358" w14:textId="77777777" w:rsidR="00B07967" w:rsidRPr="002B13CB" w:rsidRDefault="00B07967" w:rsidP="000904D1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Pr="002B13CB">
        <w:rPr>
          <w:rFonts w:eastAsia="Times New Roman" w:cstheme="minorHAnsi"/>
          <w:sz w:val="24"/>
          <w:szCs w:val="24"/>
          <w:lang w:eastAsia="cs-CZ"/>
        </w:rPr>
        <w:t>V  Teplicích</w:t>
      </w:r>
      <w:proofErr w:type="gramEnd"/>
      <w:r w:rsidRPr="002B13CB">
        <w:rPr>
          <w:rFonts w:eastAsia="Times New Roman" w:cstheme="minorHAnsi"/>
          <w:sz w:val="24"/>
          <w:szCs w:val="24"/>
          <w:lang w:eastAsia="cs-CZ"/>
        </w:rPr>
        <w:t xml:space="preserve"> dne </w:t>
      </w:r>
      <w:r w:rsidR="0020697A">
        <w:rPr>
          <w:rFonts w:eastAsia="Times New Roman" w:cstheme="minorHAnsi"/>
          <w:sz w:val="24"/>
          <w:szCs w:val="24"/>
          <w:lang w:eastAsia="cs-CZ"/>
        </w:rPr>
        <w:t>01</w:t>
      </w:r>
      <w:r w:rsidRPr="002B13CB">
        <w:rPr>
          <w:rFonts w:eastAsia="Times New Roman" w:cstheme="minorHAnsi"/>
          <w:sz w:val="24"/>
          <w:szCs w:val="24"/>
          <w:lang w:eastAsia="cs-CZ"/>
        </w:rPr>
        <w:t>.</w:t>
      </w:r>
      <w:r w:rsidR="006551A3" w:rsidRPr="002B13CB">
        <w:rPr>
          <w:rFonts w:eastAsia="Times New Roman" w:cstheme="minorHAnsi"/>
          <w:sz w:val="24"/>
          <w:szCs w:val="24"/>
          <w:lang w:eastAsia="cs-CZ"/>
        </w:rPr>
        <w:t xml:space="preserve"> 0</w:t>
      </w:r>
      <w:r w:rsidR="0020697A">
        <w:rPr>
          <w:rFonts w:eastAsia="Times New Roman" w:cstheme="minorHAnsi"/>
          <w:sz w:val="24"/>
          <w:szCs w:val="24"/>
          <w:lang w:eastAsia="cs-CZ"/>
        </w:rPr>
        <w:t>1</w:t>
      </w:r>
      <w:r w:rsidR="00565B82">
        <w:rPr>
          <w:rFonts w:eastAsia="Times New Roman" w:cstheme="minorHAnsi"/>
          <w:sz w:val="24"/>
          <w:szCs w:val="24"/>
          <w:lang w:eastAsia="cs-CZ"/>
        </w:rPr>
        <w:t>. 20</w:t>
      </w:r>
      <w:r w:rsidR="00AB3E23">
        <w:rPr>
          <w:rFonts w:eastAsia="Times New Roman" w:cstheme="minorHAnsi"/>
          <w:sz w:val="24"/>
          <w:szCs w:val="24"/>
          <w:lang w:eastAsia="cs-CZ"/>
        </w:rPr>
        <w:t>20</w:t>
      </w:r>
      <w:r w:rsidR="006551A3" w:rsidRPr="002B13CB">
        <w:rPr>
          <w:rFonts w:eastAsia="Times New Roman" w:cstheme="minorHAnsi"/>
          <w:sz w:val="24"/>
          <w:szCs w:val="24"/>
          <w:lang w:eastAsia="cs-CZ"/>
        </w:rPr>
        <w:t>.</w:t>
      </w:r>
    </w:p>
    <w:p w14:paraId="2E96F0FE" w14:textId="77777777" w:rsidR="00B07967" w:rsidRPr="002B13CB" w:rsidRDefault="00B07967" w:rsidP="000904D1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FA81AEF" w14:textId="77777777" w:rsidR="00B07967" w:rsidRPr="002B13CB" w:rsidRDefault="00B07967" w:rsidP="000904D1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F1E3AC9" w14:textId="77777777" w:rsidR="00B07967" w:rsidRPr="002B13CB" w:rsidRDefault="00B07967" w:rsidP="000904D1">
      <w:pPr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14:paraId="65C20383" w14:textId="47A3BBF8" w:rsidR="00B07967" w:rsidRPr="00D8000D" w:rsidRDefault="00B07967" w:rsidP="000904D1">
      <w:pPr>
        <w:spacing w:after="0"/>
        <w:jc w:val="both"/>
        <w:rPr>
          <w:rFonts w:eastAsia="Times New Roman" w:cstheme="minorHAnsi"/>
          <w:sz w:val="24"/>
          <w:szCs w:val="24"/>
          <w:lang w:eastAsia="cs-CZ"/>
        </w:rPr>
        <w:sectPr w:rsidR="00B07967" w:rsidRPr="00D8000D" w:rsidSect="00CD4385">
          <w:footerReference w:type="default" r:id="rId7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</w:t>
      </w:r>
      <w:proofErr w:type="gramStart"/>
      <w:r w:rsidR="00D863E1">
        <w:rPr>
          <w:rFonts w:eastAsia="Times New Roman" w:cstheme="minorHAnsi"/>
          <w:sz w:val="24"/>
          <w:szCs w:val="24"/>
          <w:lang w:eastAsia="cs-CZ"/>
        </w:rPr>
        <w:tab/>
        <w:t xml:space="preserve">  </w:t>
      </w:r>
      <w:r w:rsidR="00D863E1">
        <w:rPr>
          <w:rFonts w:eastAsia="Times New Roman" w:cstheme="minorHAnsi"/>
          <w:sz w:val="24"/>
          <w:szCs w:val="24"/>
          <w:lang w:eastAsia="cs-CZ"/>
        </w:rPr>
        <w:tab/>
      </w:r>
      <w:proofErr w:type="gramEnd"/>
      <w:r w:rsidR="00D863E1">
        <w:rPr>
          <w:rFonts w:eastAsia="Times New Roman" w:cstheme="minorHAnsi"/>
          <w:sz w:val="24"/>
          <w:szCs w:val="24"/>
          <w:lang w:eastAsia="cs-CZ"/>
        </w:rPr>
        <w:tab/>
        <w:t xml:space="preserve">      nájemc</w:t>
      </w:r>
      <w:r w:rsidR="000904D1">
        <w:rPr>
          <w:rFonts w:eastAsia="Times New Roman" w:cstheme="minorHAnsi"/>
          <w:sz w:val="24"/>
          <w:szCs w:val="24"/>
          <w:lang w:eastAsia="cs-CZ"/>
        </w:rPr>
        <w:t>e</w:t>
      </w:r>
    </w:p>
    <w:p w14:paraId="5F0DB844" w14:textId="77777777" w:rsidR="00D8000D" w:rsidRDefault="00D8000D" w:rsidP="00D8000D">
      <w:pPr>
        <w:autoSpaceDE w:val="0"/>
        <w:autoSpaceDN w:val="0"/>
        <w:adjustRightInd w:val="0"/>
        <w:spacing w:before="120" w:after="0" w:line="240" w:lineRule="auto"/>
        <w:contextualSpacing/>
      </w:pPr>
    </w:p>
    <w:sectPr w:rsidR="00D8000D" w:rsidSect="00A448C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A1B53" w14:textId="77777777" w:rsidR="0026582A" w:rsidRDefault="0026582A" w:rsidP="00E30739">
      <w:pPr>
        <w:spacing w:after="0" w:line="240" w:lineRule="auto"/>
      </w:pPr>
      <w:r>
        <w:separator/>
      </w:r>
    </w:p>
  </w:endnote>
  <w:endnote w:type="continuationSeparator" w:id="0">
    <w:p w14:paraId="278442C2" w14:textId="77777777" w:rsidR="0026582A" w:rsidRDefault="0026582A" w:rsidP="00E3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36"/>
      <w:gridCol w:w="999"/>
      <w:gridCol w:w="4037"/>
    </w:tblGrid>
    <w:tr w:rsidR="00A448C0" w:rsidRPr="00456049" w14:paraId="3C21484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A6EEC23" w14:textId="77777777" w:rsidR="00973B8B" w:rsidRPr="00456049" w:rsidRDefault="00973B8B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C65FD8B" w14:textId="77777777" w:rsidR="00973B8B" w:rsidRPr="00456049" w:rsidRDefault="00AA69DF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="00A42CA2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="00A42CA2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D863E1" w:rsidRPr="00D863E1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4</w:t>
          </w:r>
          <w:r w:rsidR="00A42CA2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BC76AB" w14:textId="77777777" w:rsidR="00973B8B" w:rsidRPr="00456049" w:rsidRDefault="00973B8B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A448C0" w:rsidRPr="00456049" w14:paraId="4261446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3DF8511" w14:textId="77777777" w:rsidR="00973B8B" w:rsidRPr="00456049" w:rsidRDefault="00973B8B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14:paraId="1100C7E0" w14:textId="77777777" w:rsidR="00973B8B" w:rsidRPr="00456049" w:rsidRDefault="00973B8B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600A906" w14:textId="77777777" w:rsidR="00973B8B" w:rsidRPr="00456049" w:rsidRDefault="00973B8B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14:paraId="288A6C4D" w14:textId="77777777" w:rsidR="00973B8B" w:rsidRDefault="00973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B57B0" w14:textId="77777777" w:rsidR="0026582A" w:rsidRDefault="0026582A" w:rsidP="00E30739">
      <w:pPr>
        <w:spacing w:after="0" w:line="240" w:lineRule="auto"/>
      </w:pPr>
      <w:r>
        <w:separator/>
      </w:r>
    </w:p>
  </w:footnote>
  <w:footnote w:type="continuationSeparator" w:id="0">
    <w:p w14:paraId="2B66E3EB" w14:textId="77777777" w:rsidR="0026582A" w:rsidRDefault="0026582A" w:rsidP="00E3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5" w15:restartNumberingAfterBreak="0">
    <w:nsid w:val="1F1E6CE9"/>
    <w:multiLevelType w:val="hybridMultilevel"/>
    <w:tmpl w:val="E33C22AC"/>
    <w:lvl w:ilvl="0" w:tplc="6EE4A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238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0F">
      <w:start w:val="1"/>
      <w:numFmt w:val="decimal"/>
      <w:lvlText w:val="%5."/>
      <w:lvlJc w:val="left"/>
      <w:pPr>
        <w:ind w:left="1418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CA0FDF"/>
    <w:multiLevelType w:val="hybridMultilevel"/>
    <w:tmpl w:val="2E0A7BA8"/>
    <w:lvl w:ilvl="0" w:tplc="E4D08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C5537AD"/>
    <w:multiLevelType w:val="hybridMultilevel"/>
    <w:tmpl w:val="F0267926"/>
    <w:lvl w:ilvl="0" w:tplc="2CECA1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6" w15:restartNumberingAfterBreak="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9DD6938"/>
    <w:multiLevelType w:val="hybridMultilevel"/>
    <w:tmpl w:val="3894F204"/>
    <w:lvl w:ilvl="0" w:tplc="38C2ED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254F17"/>
    <w:multiLevelType w:val="hybridMultilevel"/>
    <w:tmpl w:val="D1BA5CFC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68D748A0"/>
    <w:multiLevelType w:val="hybridMultilevel"/>
    <w:tmpl w:val="DB4EBFF2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C59C1"/>
    <w:multiLevelType w:val="hybridMultilevel"/>
    <w:tmpl w:val="35DEE688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6" w15:restartNumberingAfterBreak="0">
    <w:nsid w:val="7D9C1D00"/>
    <w:multiLevelType w:val="hybridMultilevel"/>
    <w:tmpl w:val="776273F6"/>
    <w:lvl w:ilvl="0" w:tplc="373A22EE">
      <w:start w:val="1"/>
      <w:numFmt w:val="decimal"/>
      <w:lvlText w:val="%1."/>
      <w:lvlJc w:val="left"/>
      <w:pPr>
        <w:ind w:left="397" w:hanging="397"/>
      </w:pPr>
      <w:rPr>
        <w:rFonts w:asciiTheme="minorHAnsi" w:eastAsia="Times New Roman" w:hAnsiTheme="minorHAnsi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99908090">
    <w:abstractNumId w:val="24"/>
  </w:num>
  <w:num w:numId="2" w16cid:durableId="1614703584">
    <w:abstractNumId w:val="26"/>
  </w:num>
  <w:num w:numId="3" w16cid:durableId="1251425723">
    <w:abstractNumId w:val="2"/>
  </w:num>
  <w:num w:numId="4" w16cid:durableId="1085491273">
    <w:abstractNumId w:val="21"/>
  </w:num>
  <w:num w:numId="5" w16cid:durableId="1003166836">
    <w:abstractNumId w:val="11"/>
  </w:num>
  <w:num w:numId="6" w16cid:durableId="1045329012">
    <w:abstractNumId w:val="15"/>
  </w:num>
  <w:num w:numId="7" w16cid:durableId="971129412">
    <w:abstractNumId w:val="4"/>
  </w:num>
  <w:num w:numId="8" w16cid:durableId="1406612274">
    <w:abstractNumId w:val="9"/>
  </w:num>
  <w:num w:numId="9" w16cid:durableId="135412590">
    <w:abstractNumId w:val="19"/>
  </w:num>
  <w:num w:numId="10" w16cid:durableId="2001543513">
    <w:abstractNumId w:val="3"/>
  </w:num>
  <w:num w:numId="11" w16cid:durableId="361977479">
    <w:abstractNumId w:val="16"/>
  </w:num>
  <w:num w:numId="12" w16cid:durableId="1526364028">
    <w:abstractNumId w:val="18"/>
  </w:num>
  <w:num w:numId="13" w16cid:durableId="1575123491">
    <w:abstractNumId w:val="12"/>
  </w:num>
  <w:num w:numId="14" w16cid:durableId="1171333876">
    <w:abstractNumId w:val="0"/>
  </w:num>
  <w:num w:numId="15" w16cid:durableId="366033451">
    <w:abstractNumId w:val="1"/>
  </w:num>
  <w:num w:numId="16" w16cid:durableId="2020504344">
    <w:abstractNumId w:val="6"/>
  </w:num>
  <w:num w:numId="17" w16cid:durableId="1900555885">
    <w:abstractNumId w:val="8"/>
  </w:num>
  <w:num w:numId="18" w16cid:durableId="1150095053">
    <w:abstractNumId w:val="25"/>
  </w:num>
  <w:num w:numId="19" w16cid:durableId="728770397">
    <w:abstractNumId w:val="14"/>
  </w:num>
  <w:num w:numId="20" w16cid:durableId="291524726">
    <w:abstractNumId w:val="7"/>
  </w:num>
  <w:num w:numId="21" w16cid:durableId="576863251">
    <w:abstractNumId w:val="22"/>
  </w:num>
  <w:num w:numId="22" w16cid:durableId="1071540975">
    <w:abstractNumId w:val="23"/>
  </w:num>
  <w:num w:numId="23" w16cid:durableId="1583174774">
    <w:abstractNumId w:val="10"/>
  </w:num>
  <w:num w:numId="24" w16cid:durableId="2134783530">
    <w:abstractNumId w:val="5"/>
  </w:num>
  <w:num w:numId="25" w16cid:durableId="1608658844">
    <w:abstractNumId w:val="20"/>
  </w:num>
  <w:num w:numId="26" w16cid:durableId="1113748986">
    <w:abstractNumId w:val="17"/>
  </w:num>
  <w:num w:numId="27" w16cid:durableId="1007752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67"/>
    <w:rsid w:val="0001530A"/>
    <w:rsid w:val="0002259C"/>
    <w:rsid w:val="00027335"/>
    <w:rsid w:val="00046FFB"/>
    <w:rsid w:val="0005758A"/>
    <w:rsid w:val="00076048"/>
    <w:rsid w:val="000904D1"/>
    <w:rsid w:val="000A78F4"/>
    <w:rsid w:val="000B674F"/>
    <w:rsid w:val="000B7DE1"/>
    <w:rsid w:val="000D2F14"/>
    <w:rsid w:val="000E1AEB"/>
    <w:rsid w:val="00106617"/>
    <w:rsid w:val="00116E93"/>
    <w:rsid w:val="00125B27"/>
    <w:rsid w:val="00156AC3"/>
    <w:rsid w:val="00167B03"/>
    <w:rsid w:val="001704AA"/>
    <w:rsid w:val="00172074"/>
    <w:rsid w:val="001824FA"/>
    <w:rsid w:val="00182E22"/>
    <w:rsid w:val="001B0686"/>
    <w:rsid w:val="001C70DC"/>
    <w:rsid w:val="001D1321"/>
    <w:rsid w:val="001D58FA"/>
    <w:rsid w:val="001D7878"/>
    <w:rsid w:val="0020697A"/>
    <w:rsid w:val="00212B9F"/>
    <w:rsid w:val="002145FA"/>
    <w:rsid w:val="0026582A"/>
    <w:rsid w:val="00280C2C"/>
    <w:rsid w:val="002966EE"/>
    <w:rsid w:val="002B13CB"/>
    <w:rsid w:val="002E4D63"/>
    <w:rsid w:val="002F05E3"/>
    <w:rsid w:val="002F6504"/>
    <w:rsid w:val="00310934"/>
    <w:rsid w:val="003253A9"/>
    <w:rsid w:val="0032592D"/>
    <w:rsid w:val="00376E86"/>
    <w:rsid w:val="00380E70"/>
    <w:rsid w:val="00383A61"/>
    <w:rsid w:val="003A7D8B"/>
    <w:rsid w:val="003B7A01"/>
    <w:rsid w:val="003D12F7"/>
    <w:rsid w:val="003D4601"/>
    <w:rsid w:val="003F36C6"/>
    <w:rsid w:val="004028D8"/>
    <w:rsid w:val="004210DF"/>
    <w:rsid w:val="004332F9"/>
    <w:rsid w:val="004804F7"/>
    <w:rsid w:val="004954F9"/>
    <w:rsid w:val="004A0EFC"/>
    <w:rsid w:val="004B4B88"/>
    <w:rsid w:val="004B6DF6"/>
    <w:rsid w:val="004E23E4"/>
    <w:rsid w:val="004F2CBD"/>
    <w:rsid w:val="004F5B49"/>
    <w:rsid w:val="00500ADA"/>
    <w:rsid w:val="00502751"/>
    <w:rsid w:val="0051746B"/>
    <w:rsid w:val="00544E3A"/>
    <w:rsid w:val="00565B82"/>
    <w:rsid w:val="005B5320"/>
    <w:rsid w:val="005F2F92"/>
    <w:rsid w:val="005F6B12"/>
    <w:rsid w:val="00605D0E"/>
    <w:rsid w:val="00607F4A"/>
    <w:rsid w:val="00614349"/>
    <w:rsid w:val="006266A7"/>
    <w:rsid w:val="006269F6"/>
    <w:rsid w:val="00632EEF"/>
    <w:rsid w:val="0065319B"/>
    <w:rsid w:val="006551A3"/>
    <w:rsid w:val="00655F5E"/>
    <w:rsid w:val="006856AC"/>
    <w:rsid w:val="006979F9"/>
    <w:rsid w:val="006C2622"/>
    <w:rsid w:val="006D162B"/>
    <w:rsid w:val="006F3CB3"/>
    <w:rsid w:val="00716CA8"/>
    <w:rsid w:val="007267BF"/>
    <w:rsid w:val="007316A0"/>
    <w:rsid w:val="00735716"/>
    <w:rsid w:val="00757961"/>
    <w:rsid w:val="007724BE"/>
    <w:rsid w:val="00783774"/>
    <w:rsid w:val="007851C7"/>
    <w:rsid w:val="007C283E"/>
    <w:rsid w:val="007F2E91"/>
    <w:rsid w:val="007F3156"/>
    <w:rsid w:val="007F7586"/>
    <w:rsid w:val="00800E3F"/>
    <w:rsid w:val="00810303"/>
    <w:rsid w:val="008227FB"/>
    <w:rsid w:val="00891422"/>
    <w:rsid w:val="00891EF7"/>
    <w:rsid w:val="008A2799"/>
    <w:rsid w:val="008A416F"/>
    <w:rsid w:val="008E5134"/>
    <w:rsid w:val="008F1343"/>
    <w:rsid w:val="00937007"/>
    <w:rsid w:val="00973B8B"/>
    <w:rsid w:val="00973F65"/>
    <w:rsid w:val="0098692C"/>
    <w:rsid w:val="009D6CED"/>
    <w:rsid w:val="00A022AC"/>
    <w:rsid w:val="00A42CA2"/>
    <w:rsid w:val="00A92807"/>
    <w:rsid w:val="00AA69DF"/>
    <w:rsid w:val="00AB3E23"/>
    <w:rsid w:val="00B052FA"/>
    <w:rsid w:val="00B07298"/>
    <w:rsid w:val="00B07967"/>
    <w:rsid w:val="00B32A8A"/>
    <w:rsid w:val="00B515B9"/>
    <w:rsid w:val="00B75948"/>
    <w:rsid w:val="00BD2889"/>
    <w:rsid w:val="00BF4EE0"/>
    <w:rsid w:val="00C13E15"/>
    <w:rsid w:val="00C20A38"/>
    <w:rsid w:val="00C3309E"/>
    <w:rsid w:val="00C51475"/>
    <w:rsid w:val="00C753F9"/>
    <w:rsid w:val="00CA6424"/>
    <w:rsid w:val="00CC1CAB"/>
    <w:rsid w:val="00CF03FA"/>
    <w:rsid w:val="00D1537E"/>
    <w:rsid w:val="00D207BF"/>
    <w:rsid w:val="00D33171"/>
    <w:rsid w:val="00D40CAD"/>
    <w:rsid w:val="00D41242"/>
    <w:rsid w:val="00D52E9A"/>
    <w:rsid w:val="00D5675D"/>
    <w:rsid w:val="00D71532"/>
    <w:rsid w:val="00D72B35"/>
    <w:rsid w:val="00D8000D"/>
    <w:rsid w:val="00D80F64"/>
    <w:rsid w:val="00D82D46"/>
    <w:rsid w:val="00D863E1"/>
    <w:rsid w:val="00DA1795"/>
    <w:rsid w:val="00E06BA5"/>
    <w:rsid w:val="00E13258"/>
    <w:rsid w:val="00E30739"/>
    <w:rsid w:val="00E82316"/>
    <w:rsid w:val="00E875D2"/>
    <w:rsid w:val="00E946A8"/>
    <w:rsid w:val="00EA2B11"/>
    <w:rsid w:val="00ED5ECB"/>
    <w:rsid w:val="00EE1EDF"/>
    <w:rsid w:val="00F106D3"/>
    <w:rsid w:val="00F11576"/>
    <w:rsid w:val="00F209B9"/>
    <w:rsid w:val="00F6030E"/>
    <w:rsid w:val="00F81F04"/>
    <w:rsid w:val="00F916A3"/>
    <w:rsid w:val="00FA6CA8"/>
    <w:rsid w:val="00FC71B8"/>
    <w:rsid w:val="00FD5F2F"/>
    <w:rsid w:val="00FF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686F"/>
  <w15:docId w15:val="{6C7BEE5F-C3CA-4B63-8917-8B5EBABD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Roman Marek</cp:lastModifiedBy>
  <cp:revision>3</cp:revision>
  <dcterms:created xsi:type="dcterms:W3CDTF">2024-08-06T04:58:00Z</dcterms:created>
  <dcterms:modified xsi:type="dcterms:W3CDTF">2024-08-06T05:00:00Z</dcterms:modified>
</cp:coreProperties>
</file>