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39" w:rsidRPr="00A4075A" w:rsidRDefault="00BC3039" w:rsidP="00BC3039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A4075A">
        <w:rPr>
          <w:rFonts w:eastAsia="Times New Roman" w:cstheme="minorHAnsi"/>
          <w:b/>
          <w:bCs/>
          <w:sz w:val="32"/>
          <w:szCs w:val="32"/>
          <w:lang w:eastAsia="cs-CZ"/>
        </w:rPr>
        <w:t>DODATEK č</w:t>
      </w:r>
      <w:r w:rsidRPr="009C0F36">
        <w:rPr>
          <w:rFonts w:eastAsia="Times New Roman" w:cstheme="minorHAnsi"/>
          <w:b/>
          <w:bCs/>
          <w:sz w:val="32"/>
          <w:szCs w:val="32"/>
          <w:lang w:eastAsia="cs-CZ"/>
        </w:rPr>
        <w:t xml:space="preserve">. </w:t>
      </w:r>
      <w:r w:rsidR="009C0F36" w:rsidRPr="009C0F36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Pr="009C0F36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  <w:r w:rsidRPr="00A4075A">
        <w:rPr>
          <w:rFonts w:eastAsia="Times New Roman" w:cstheme="minorHAnsi"/>
          <w:b/>
          <w:bCs/>
          <w:sz w:val="32"/>
          <w:szCs w:val="32"/>
          <w:lang w:eastAsia="cs-CZ"/>
        </w:rPr>
        <w:t>K NÁJEMNÍ SMLOUVĚ</w:t>
      </w:r>
    </w:p>
    <w:p w:rsidR="00BC3039" w:rsidRPr="00A4075A" w:rsidRDefault="00BC3039" w:rsidP="00BC30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="000A3A2C" w:rsidRPr="00A4075A">
        <w:rPr>
          <w:rFonts w:eastAsia="Times New Roman" w:cstheme="minorHAnsi"/>
          <w:sz w:val="24"/>
          <w:szCs w:val="24"/>
          <w:lang w:eastAsia="cs-CZ"/>
        </w:rPr>
        <w:t>31. 10. 2015</w:t>
      </w:r>
      <w:r w:rsidRPr="00A4075A">
        <w:rPr>
          <w:rFonts w:eastAsia="Times New Roman" w:cstheme="minorHAnsi"/>
          <w:sz w:val="24"/>
          <w:szCs w:val="24"/>
          <w:lang w:eastAsia="cs-CZ"/>
        </w:rPr>
        <w:t xml:space="preserve"> doplněné ve znění pozdějších dodatků (dále jen „Dodatek“)</w:t>
      </w:r>
    </w:p>
    <w:p w:rsidR="00BC3039" w:rsidRPr="00A4075A" w:rsidRDefault="00BC3039" w:rsidP="00BC30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A4075A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BC3039" w:rsidRPr="00A4075A" w:rsidRDefault="00BC3039" w:rsidP="00BC30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4075A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BC3039" w:rsidRPr="00A4075A" w:rsidRDefault="00BC3039" w:rsidP="00BC303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4075A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BC3039" w:rsidRPr="00A4075A" w:rsidRDefault="00BC3039" w:rsidP="00BC303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BC3039" w:rsidRPr="00A4075A" w:rsidRDefault="00BC3039" w:rsidP="00BC30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BC3039" w:rsidRPr="00A4075A" w:rsidRDefault="00BC3039" w:rsidP="00BC3039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A4075A">
        <w:rPr>
          <w:rFonts w:eastAsiaTheme="minorEastAsia" w:cstheme="minorHAnsi"/>
          <w:sz w:val="24"/>
          <w:szCs w:val="24"/>
          <w:lang w:eastAsia="cs-CZ"/>
        </w:rPr>
        <w:t>a</w:t>
      </w:r>
    </w:p>
    <w:p w:rsidR="001E0FF6" w:rsidRPr="00A4075A" w:rsidRDefault="001E0FF6" w:rsidP="001E0FF6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A4075A">
        <w:rPr>
          <w:rFonts w:eastAsia="Times New Roman" w:cstheme="minorHAnsi"/>
          <w:b/>
          <w:sz w:val="24"/>
          <w:szCs w:val="24"/>
          <w:lang w:eastAsia="cs-CZ"/>
        </w:rPr>
        <w:t>HANA DOHNALOVÁ</w:t>
      </w:r>
      <w:r w:rsidR="00BC3039" w:rsidRPr="00A4075A">
        <w:rPr>
          <w:rFonts w:eastAsia="Times New Roman" w:cstheme="minorHAnsi"/>
          <w:b/>
          <w:sz w:val="24"/>
          <w:szCs w:val="24"/>
          <w:lang w:eastAsia="cs-CZ"/>
        </w:rPr>
        <w:t>,  RČ</w:t>
      </w:r>
      <w:r w:rsidR="00BC3039" w:rsidRPr="00A4075A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A4075A">
        <w:rPr>
          <w:rFonts w:eastAsia="Times New Roman" w:cstheme="minorHAnsi"/>
          <w:b/>
          <w:sz w:val="24"/>
          <w:szCs w:val="24"/>
          <w:lang w:eastAsia="cs-CZ"/>
        </w:rPr>
        <w:t>49 57 29/124</w:t>
      </w:r>
    </w:p>
    <w:p w:rsidR="002022D3" w:rsidRDefault="00BC3039" w:rsidP="000A3A2C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Číslo OP: </w:t>
      </w:r>
      <w:r w:rsidR="000A3A2C" w:rsidRPr="00A4075A">
        <w:rPr>
          <w:rFonts w:eastAsia="Times New Roman" w:cstheme="minorHAnsi"/>
          <w:sz w:val="24"/>
          <w:szCs w:val="24"/>
          <w:lang w:eastAsia="cs-CZ"/>
        </w:rPr>
        <w:t>205548213, platnost OP: do 10. 9. 2025</w:t>
      </w:r>
      <w:r w:rsidR="002022D3">
        <w:rPr>
          <w:rFonts w:eastAsia="Times New Roman" w:cstheme="minorHAnsi"/>
          <w:sz w:val="24"/>
          <w:szCs w:val="24"/>
          <w:lang w:eastAsia="cs-CZ"/>
        </w:rPr>
        <w:t>,</w:t>
      </w:r>
    </w:p>
    <w:p w:rsidR="00BC3039" w:rsidRPr="00A4075A" w:rsidRDefault="000A3A2C" w:rsidP="000A3A2C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022D3">
        <w:rPr>
          <w:rFonts w:eastAsia="Times New Roman" w:cstheme="minorHAnsi"/>
          <w:sz w:val="24"/>
          <w:szCs w:val="24"/>
          <w:lang w:eastAsia="cs-CZ"/>
        </w:rPr>
        <w:t>trvale bytem ul. Husova 413, Teplice - Proboštov</w:t>
      </w:r>
    </w:p>
    <w:p w:rsidR="00BC3039" w:rsidRPr="00A4075A" w:rsidRDefault="00BC3039" w:rsidP="00BC3039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A4075A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A4075A">
        <w:rPr>
          <w:rFonts w:eastAsia="Times New Roman" w:cstheme="minorHAnsi"/>
          <w:sz w:val="24"/>
          <w:szCs w:val="24"/>
          <w:lang w:eastAsia="cs-CZ"/>
        </w:rPr>
        <w:t>“)</w:t>
      </w: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="000A3A2C" w:rsidRPr="00A4075A">
        <w:rPr>
          <w:rFonts w:eastAsia="Times New Roman" w:cstheme="minorHAnsi"/>
          <w:sz w:val="24"/>
          <w:szCs w:val="24"/>
          <w:lang w:eastAsia="cs-CZ"/>
        </w:rPr>
        <w:t>31. 10. 2015</w:t>
      </w:r>
      <w:r w:rsidRPr="00A4075A">
        <w:rPr>
          <w:rFonts w:eastAsia="Times New Roman" w:cstheme="minorHAnsi"/>
          <w:sz w:val="24"/>
          <w:szCs w:val="24"/>
          <w:lang w:eastAsia="cs-CZ"/>
        </w:rPr>
        <w:t xml:space="preserve"> (dále jen „Nájemní Smlouva“),</w:t>
      </w:r>
      <w:r w:rsidRPr="00A4075A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A4075A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BC3039" w:rsidRPr="00A4075A" w:rsidRDefault="00BC3039" w:rsidP="00BC30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BC3039" w:rsidRPr="00A4075A" w:rsidRDefault="00BC3039" w:rsidP="00BC303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A4075A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0A3A2C" w:rsidRPr="00A4075A">
        <w:rPr>
          <w:rFonts w:eastAsia="Times New Roman" w:cstheme="minorHAnsi"/>
          <w:b/>
          <w:sz w:val="24"/>
          <w:szCs w:val="24"/>
          <w:u w:val="single"/>
          <w:lang w:eastAsia="cs-CZ"/>
        </w:rPr>
        <w:t>7 060</w:t>
      </w:r>
      <w:r w:rsidRPr="00A4075A">
        <w:rPr>
          <w:rFonts w:eastAsia="Times New Roman" w:cstheme="minorHAnsi"/>
          <w:b/>
          <w:sz w:val="24"/>
          <w:szCs w:val="24"/>
          <w:u w:val="single"/>
          <w:lang w:eastAsia="cs-CZ"/>
        </w:rPr>
        <w:t>,- Kč</w:t>
      </w:r>
      <w:r w:rsidRPr="00A4075A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BC3039" w:rsidRPr="00A4075A" w:rsidRDefault="00BC3039" w:rsidP="00BC3039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Zvýšení základního nájemného </w:t>
      </w:r>
      <w:r w:rsidR="009A1086">
        <w:rPr>
          <w:rFonts w:eastAsia="Times New Roman" w:cstheme="minorHAnsi"/>
          <w:sz w:val="24"/>
          <w:szCs w:val="24"/>
          <w:lang w:eastAsia="cs-CZ"/>
        </w:rPr>
        <w:t xml:space="preserve">bude platit s účinností od 1. </w:t>
      </w:r>
      <w:r w:rsidRPr="00A4075A">
        <w:rPr>
          <w:rFonts w:eastAsia="Times New Roman" w:cstheme="minorHAnsi"/>
          <w:sz w:val="24"/>
          <w:szCs w:val="24"/>
          <w:lang w:eastAsia="cs-CZ"/>
        </w:rPr>
        <w:t>6. 2019.</w:t>
      </w: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A4075A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BC3039" w:rsidRPr="00A4075A" w:rsidRDefault="00BC3039" w:rsidP="00BC3039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BC3039" w:rsidRPr="00A4075A" w:rsidRDefault="00BC3039" w:rsidP="00BC3039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0A3A2C" w:rsidRPr="00A4075A">
        <w:rPr>
          <w:rFonts w:eastAsia="Times New Roman" w:cstheme="minorHAnsi"/>
          <w:sz w:val="24"/>
          <w:szCs w:val="24"/>
          <w:lang w:eastAsia="cs-CZ"/>
        </w:rPr>
        <w:t>840</w:t>
      </w:r>
      <w:r w:rsidRPr="00A4075A">
        <w:rPr>
          <w:rFonts w:eastAsia="Times New Roman" w:cstheme="minorHAnsi"/>
          <w:sz w:val="24"/>
          <w:szCs w:val="24"/>
          <w:lang w:eastAsia="cs-CZ"/>
        </w:rPr>
        <w:t xml:space="preserve"> Kč,- měsíčně </w:t>
      </w:r>
      <w:r w:rsidR="000A3A2C" w:rsidRPr="00A4075A">
        <w:rPr>
          <w:rFonts w:eastAsia="Times New Roman" w:cstheme="minorHAnsi"/>
          <w:sz w:val="24"/>
          <w:szCs w:val="24"/>
          <w:lang w:eastAsia="cs-CZ"/>
        </w:rPr>
        <w:t>pro 2 osoby</w:t>
      </w:r>
    </w:p>
    <w:p w:rsidR="00BC3039" w:rsidRPr="00A4075A" w:rsidRDefault="00BC3039" w:rsidP="00BC3039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0A3A2C" w:rsidRPr="00A4075A">
        <w:rPr>
          <w:rFonts w:eastAsia="Times New Roman" w:cstheme="minorHAnsi"/>
          <w:sz w:val="24"/>
          <w:szCs w:val="24"/>
          <w:lang w:eastAsia="cs-CZ"/>
        </w:rPr>
        <w:t>800 Kč</w:t>
      </w:r>
      <w:r w:rsidRPr="00A4075A">
        <w:rPr>
          <w:rFonts w:eastAsia="Times New Roman" w:cstheme="minorHAnsi"/>
          <w:sz w:val="24"/>
          <w:szCs w:val="24"/>
          <w:lang w:eastAsia="cs-CZ"/>
        </w:rPr>
        <w:t xml:space="preserve"> a světlo-chodba/</w:t>
      </w:r>
      <w:r w:rsidR="000A3A2C" w:rsidRPr="00A4075A">
        <w:rPr>
          <w:rFonts w:eastAsia="Times New Roman" w:cstheme="minorHAnsi"/>
          <w:sz w:val="24"/>
          <w:szCs w:val="24"/>
          <w:lang w:eastAsia="cs-CZ"/>
        </w:rPr>
        <w:t>40 Kč</w:t>
      </w:r>
      <w:r w:rsidRPr="00A4075A">
        <w:rPr>
          <w:rFonts w:eastAsia="Times New Roman" w:cstheme="minorHAnsi"/>
          <w:sz w:val="24"/>
          <w:szCs w:val="24"/>
          <w:lang w:eastAsia="cs-CZ"/>
        </w:rPr>
        <w:t>)“</w:t>
      </w:r>
    </w:p>
    <w:p w:rsidR="00BC3039" w:rsidRPr="00A4075A" w:rsidRDefault="00BC3039" w:rsidP="00BC3039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0A3A2C" w:rsidRPr="00A4075A">
        <w:rPr>
          <w:rFonts w:eastAsia="Times New Roman" w:cstheme="minorHAnsi"/>
          <w:b/>
          <w:sz w:val="24"/>
          <w:szCs w:val="24"/>
          <w:u w:val="single"/>
          <w:lang w:eastAsia="cs-CZ"/>
        </w:rPr>
        <w:t>7 900</w:t>
      </w:r>
      <w:r w:rsidRPr="00A4075A">
        <w:rPr>
          <w:rFonts w:eastAsia="Times New Roman" w:cstheme="minorHAnsi"/>
          <w:sz w:val="24"/>
          <w:szCs w:val="24"/>
          <w:lang w:eastAsia="cs-CZ"/>
        </w:rPr>
        <w:t xml:space="preserve"> Kč.</w:t>
      </w:r>
    </w:p>
    <w:p w:rsidR="00BC3039" w:rsidRPr="00A4075A" w:rsidRDefault="00BC3039" w:rsidP="00BC3039">
      <w:pPr>
        <w:tabs>
          <w:tab w:val="left" w:pos="426"/>
        </w:tabs>
        <w:spacing w:after="0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BC3039" w:rsidRPr="00A4075A" w:rsidRDefault="00BC3039" w:rsidP="00BC30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A4075A">
        <w:rPr>
          <w:rFonts w:eastAsiaTheme="minorEastAsia" w:cstheme="minorHAnsi"/>
          <w:b/>
          <w:color w:val="000000"/>
          <w:sz w:val="24"/>
          <w:szCs w:val="24"/>
          <w:lang w:eastAsia="cs-CZ"/>
        </w:rPr>
        <w:lastRenderedPageBreak/>
        <w:t xml:space="preserve">Závěrečná ustanovení   </w:t>
      </w:r>
    </w:p>
    <w:p w:rsidR="00BC3039" w:rsidRPr="00A4075A" w:rsidRDefault="00BC3039" w:rsidP="00BC30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A4075A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A4075A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C3039" w:rsidRPr="00A4075A" w:rsidRDefault="00BC3039" w:rsidP="00BC3039">
      <w:pPr>
        <w:spacing w:after="0" w:line="240" w:lineRule="auto"/>
        <w:ind w:left="720"/>
        <w:contextualSpacing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BC3039" w:rsidRPr="00A4075A" w:rsidRDefault="00BC3039" w:rsidP="00BC3039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BC3039" w:rsidRPr="00A4075A" w:rsidRDefault="00BC3039" w:rsidP="00BC3039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BC3039" w:rsidRPr="00A4075A" w:rsidRDefault="00BC3039" w:rsidP="00BC3039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A4075A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 V  </w:t>
      </w:r>
      <w:r w:rsidRPr="00A4075A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proofErr w:type="gramStart"/>
      <w:r w:rsidRPr="00A4075A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="00A4075A" w:rsidRPr="00A4075A">
        <w:rPr>
          <w:rFonts w:eastAsia="Times New Roman" w:cstheme="minorHAnsi"/>
          <w:sz w:val="24"/>
          <w:szCs w:val="24"/>
          <w:lang w:eastAsia="cs-CZ"/>
        </w:rPr>
        <w:t>25</w:t>
      </w:r>
      <w:proofErr w:type="gramEnd"/>
      <w:r w:rsidR="00A4075A" w:rsidRPr="00A4075A">
        <w:rPr>
          <w:rFonts w:eastAsia="Times New Roman" w:cstheme="minorHAnsi"/>
          <w:sz w:val="24"/>
          <w:szCs w:val="24"/>
          <w:lang w:eastAsia="cs-CZ"/>
        </w:rPr>
        <w:t>. 4. 2019.</w:t>
      </w: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C0F36" w:rsidRPr="00A4075A" w:rsidRDefault="009C0F36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Pr="00A4075A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BC3039" w:rsidRPr="00BC3039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4075A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A4075A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BC303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BC3039" w:rsidRPr="00BC3039" w:rsidRDefault="00BC3039" w:rsidP="00BC303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BC3039" w:rsidRPr="00BC3039" w:rsidRDefault="00BC3039" w:rsidP="00BC3039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4D312D" w:rsidRDefault="004D312D"/>
    <w:sectPr w:rsidR="004D312D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22" w:rsidRDefault="00056022">
      <w:pPr>
        <w:spacing w:after="0" w:line="240" w:lineRule="auto"/>
      </w:pPr>
      <w:r>
        <w:separator/>
      </w:r>
    </w:p>
  </w:endnote>
  <w:endnote w:type="continuationSeparator" w:id="0">
    <w:p w:rsidR="00056022" w:rsidRDefault="0005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1E0FF6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2022D3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0560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22" w:rsidRDefault="00056022">
      <w:pPr>
        <w:spacing w:after="0" w:line="240" w:lineRule="auto"/>
      </w:pPr>
      <w:r>
        <w:separator/>
      </w:r>
    </w:p>
  </w:footnote>
  <w:footnote w:type="continuationSeparator" w:id="0">
    <w:p w:rsidR="00056022" w:rsidRDefault="0005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39"/>
    <w:rsid w:val="00056022"/>
    <w:rsid w:val="000A3A2C"/>
    <w:rsid w:val="001E0FF6"/>
    <w:rsid w:val="002022D3"/>
    <w:rsid w:val="004D312D"/>
    <w:rsid w:val="00564DF9"/>
    <w:rsid w:val="005C3058"/>
    <w:rsid w:val="009A1086"/>
    <w:rsid w:val="009C0F36"/>
    <w:rsid w:val="00A4075A"/>
    <w:rsid w:val="00B24127"/>
    <w:rsid w:val="00B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C30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C30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C30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C30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2019-04-25T10:50:00Z</cp:lastPrinted>
  <dcterms:created xsi:type="dcterms:W3CDTF">2019-04-24T10:07:00Z</dcterms:created>
  <dcterms:modified xsi:type="dcterms:W3CDTF">2019-04-25T10:50:00Z</dcterms:modified>
</cp:coreProperties>
</file>