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3C" w:rsidRPr="00FB053C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FB053C" w:rsidRPr="00FB053C" w:rsidSect="00CD4385">
          <w:footerReference w:type="default" r:id="rId8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NÁJEMNÍ SMLOUVA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6CFA7C" wp14:editId="0DD22E4F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FB053C" w:rsidRPr="002E008B" w:rsidRDefault="00FB053C" w:rsidP="00FB053C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FB053C" w:rsidRPr="002E008B" w:rsidRDefault="00FB053C" w:rsidP="00FB053C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E008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FB053C" w:rsidRPr="002E008B" w:rsidRDefault="000B5C21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Vendula </w:t>
      </w:r>
      <w:proofErr w:type="spellStart"/>
      <w:r w:rsidRPr="002E008B">
        <w:rPr>
          <w:rFonts w:eastAsia="Times New Roman" w:cstheme="minorHAnsi"/>
          <w:b/>
          <w:sz w:val="24"/>
          <w:szCs w:val="24"/>
          <w:lang w:eastAsia="cs-CZ"/>
        </w:rPr>
        <w:t>Sámusová</w:t>
      </w:r>
      <w:proofErr w:type="spellEnd"/>
      <w:r w:rsidR="00FB053C" w:rsidRPr="002E008B">
        <w:rPr>
          <w:rFonts w:eastAsia="Times New Roman" w:cstheme="minorHAnsi"/>
          <w:sz w:val="24"/>
          <w:szCs w:val="24"/>
          <w:lang w:eastAsia="cs-CZ"/>
        </w:rPr>
        <w:t xml:space="preserve">, RČ: </w:t>
      </w:r>
      <w:r w:rsidRPr="002E008B">
        <w:rPr>
          <w:rFonts w:eastAsia="Times New Roman" w:cstheme="minorHAnsi"/>
          <w:sz w:val="24"/>
          <w:szCs w:val="24"/>
          <w:lang w:eastAsia="cs-CZ"/>
        </w:rPr>
        <w:t>005710/3134</w:t>
      </w:r>
      <w:r w:rsidR="00FB053C" w:rsidRPr="002E008B">
        <w:rPr>
          <w:rFonts w:eastAsia="Times New Roman" w:cstheme="minorHAnsi"/>
          <w:sz w:val="24"/>
          <w:szCs w:val="24"/>
          <w:lang w:eastAsia="cs-CZ"/>
        </w:rPr>
        <w:t>,</w:t>
      </w:r>
    </w:p>
    <w:p w:rsidR="00ED571C" w:rsidRPr="002E008B" w:rsidRDefault="00FB053C" w:rsidP="00ED571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Občanský průkaz: 20</w:t>
      </w:r>
      <w:r w:rsidR="000B5C21" w:rsidRPr="002E008B">
        <w:rPr>
          <w:rFonts w:eastAsia="Times New Roman" w:cstheme="minorHAnsi"/>
          <w:sz w:val="24"/>
          <w:szCs w:val="24"/>
          <w:lang w:eastAsia="cs-CZ"/>
        </w:rPr>
        <w:t>9795166</w:t>
      </w:r>
      <w:r w:rsidRPr="002E008B">
        <w:rPr>
          <w:rFonts w:eastAsia="Times New Roman" w:cstheme="minorHAnsi"/>
          <w:sz w:val="24"/>
          <w:szCs w:val="24"/>
          <w:lang w:eastAsia="cs-CZ"/>
        </w:rPr>
        <w:t>, platnost do 1</w:t>
      </w:r>
      <w:r w:rsidR="000B5C21" w:rsidRPr="002E008B">
        <w:rPr>
          <w:rFonts w:eastAsia="Times New Roman" w:cstheme="minorHAnsi"/>
          <w:sz w:val="24"/>
          <w:szCs w:val="24"/>
          <w:lang w:eastAsia="cs-CZ"/>
        </w:rPr>
        <w:t>3</w:t>
      </w:r>
      <w:r w:rsidRPr="002E008B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B5C21" w:rsidRPr="002E008B">
        <w:rPr>
          <w:rFonts w:eastAsia="Times New Roman" w:cstheme="minorHAnsi"/>
          <w:sz w:val="24"/>
          <w:szCs w:val="24"/>
          <w:lang w:eastAsia="cs-CZ"/>
        </w:rPr>
        <w:t>7. 2028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2E008B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2E008B">
        <w:rPr>
          <w:rFonts w:eastAsia="Times New Roman" w:cstheme="minorHAnsi"/>
          <w:sz w:val="24"/>
          <w:szCs w:val="24"/>
          <w:lang w:eastAsia="cs-CZ"/>
        </w:rPr>
        <w:t xml:space="preserve"> při podpisu NS: </w:t>
      </w:r>
      <w:r w:rsidR="000B5C21" w:rsidRPr="002E008B">
        <w:rPr>
          <w:rFonts w:eastAsia="Times New Roman" w:cstheme="minorHAnsi"/>
          <w:sz w:val="24"/>
          <w:szCs w:val="24"/>
          <w:lang w:eastAsia="cs-CZ"/>
        </w:rPr>
        <w:t>Podkrušnohorská 867, Litvínov</w:t>
      </w:r>
      <w:r w:rsidRPr="002E008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ED571C" w:rsidRPr="002E008B" w:rsidRDefault="00ED571C" w:rsidP="00ED571C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Marek </w:t>
      </w:r>
      <w:proofErr w:type="spellStart"/>
      <w:r w:rsidRPr="002E008B">
        <w:rPr>
          <w:rFonts w:eastAsia="Times New Roman" w:cstheme="minorHAnsi"/>
          <w:sz w:val="24"/>
          <w:szCs w:val="24"/>
          <w:lang w:eastAsia="cs-CZ"/>
        </w:rPr>
        <w:t>Vobecký</w:t>
      </w:r>
      <w:proofErr w:type="spellEnd"/>
      <w:r w:rsidRPr="002E008B">
        <w:rPr>
          <w:rFonts w:eastAsia="Times New Roman" w:cstheme="minorHAnsi"/>
          <w:sz w:val="24"/>
          <w:szCs w:val="24"/>
          <w:lang w:eastAsia="cs-CZ"/>
        </w:rPr>
        <w:t>, RČ: 9902163051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FB053C" w:rsidRPr="002E008B" w:rsidRDefault="00FB053C" w:rsidP="00FB053C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FB053C" w:rsidRPr="002E008B" w:rsidRDefault="00FB053C" w:rsidP="00FB053C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FB053C" w:rsidRPr="002E008B" w:rsidRDefault="00FB053C" w:rsidP="00FB053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Pronajímatel je výlučným vlastníkem nemovité věci, a to: </w:t>
      </w:r>
    </w:p>
    <w:p w:rsidR="00FB053C" w:rsidRPr="002E008B" w:rsidRDefault="00FB053C" w:rsidP="00FB053C">
      <w:pPr>
        <w:spacing w:after="0" w:line="240" w:lineRule="auto"/>
        <w:ind w:left="397"/>
        <w:contextualSpacing/>
        <w:jc w:val="both"/>
        <w:rPr>
          <w:rFonts w:cstheme="minorHAnsi"/>
        </w:rPr>
      </w:pPr>
      <w:r w:rsidRPr="002E008B">
        <w:rPr>
          <w:rFonts w:cstheme="minorHAnsi"/>
        </w:rPr>
        <w:t>pozemku p. č. 3840 (</w:t>
      </w:r>
      <w:r w:rsidRPr="002E008B">
        <w:rPr>
          <w:rFonts w:cstheme="minorHAnsi"/>
          <w:i/>
        </w:rPr>
        <w:t>druh pozemku - zastavěná plocha a nádvoří, jehož součástí je stavba s čísla popisným – č. p. 1837, objekt k bydlení</w:t>
      </w:r>
      <w:r w:rsidRPr="002E008B">
        <w:rPr>
          <w:rFonts w:cstheme="minorHAnsi"/>
        </w:rPr>
        <w:t>),</w:t>
      </w:r>
    </w:p>
    <w:p w:rsidR="00FB053C" w:rsidRPr="002E008B" w:rsidRDefault="00FB053C" w:rsidP="00FB053C">
      <w:pPr>
        <w:numPr>
          <w:ilvl w:val="0"/>
          <w:numId w:val="16"/>
        </w:numPr>
        <w:spacing w:line="240" w:lineRule="auto"/>
        <w:contextualSpacing/>
        <w:rPr>
          <w:rFonts w:cstheme="minorHAnsi"/>
        </w:rPr>
      </w:pPr>
      <w:proofErr w:type="gramStart"/>
      <w:r w:rsidRPr="002E008B">
        <w:rPr>
          <w:rFonts w:cstheme="minorHAnsi"/>
        </w:rPr>
        <w:t>budova s  č.</w:t>
      </w:r>
      <w:proofErr w:type="gramEnd"/>
      <w:r w:rsidRPr="002E008B">
        <w:rPr>
          <w:rFonts w:cstheme="minorHAnsi"/>
        </w:rPr>
        <w:t xml:space="preserve"> p. 1837  ul. Jateční (</w:t>
      </w:r>
      <w:r w:rsidRPr="002E008B">
        <w:rPr>
          <w:rFonts w:cstheme="minorHAnsi"/>
          <w:i/>
        </w:rPr>
        <w:t>typ stavby - budova s číslem popisným, způsob využití – objekt k bydlení  nacházející se na pozemku p. č. 3840</w:t>
      </w:r>
      <w:r w:rsidRPr="002E008B">
        <w:rPr>
          <w:rFonts w:cstheme="minorHAnsi"/>
        </w:rPr>
        <w:t>),</w:t>
      </w:r>
    </w:p>
    <w:p w:rsidR="00FB053C" w:rsidRPr="002E008B" w:rsidRDefault="00FB053C" w:rsidP="00FB053C">
      <w:pPr>
        <w:numPr>
          <w:ilvl w:val="0"/>
          <w:numId w:val="16"/>
        </w:numPr>
        <w:spacing w:line="240" w:lineRule="auto"/>
        <w:contextualSpacing/>
        <w:rPr>
          <w:rFonts w:cstheme="minorHAnsi"/>
        </w:rPr>
      </w:pPr>
      <w:r w:rsidRPr="002E008B">
        <w:rPr>
          <w:rFonts w:cstheme="minorHAnsi"/>
        </w:rPr>
        <w:t>pozemku p. č. 3841 (</w:t>
      </w:r>
      <w:r w:rsidRPr="002E008B">
        <w:rPr>
          <w:rFonts w:cstheme="minorHAnsi"/>
          <w:i/>
        </w:rPr>
        <w:t>druh pozemku - zastavěná plocha a nádvoří, jehož součástí je stavba s čísla popisným – č. p. 1836, objekt k bydlení</w:t>
      </w:r>
      <w:r w:rsidRPr="002E008B">
        <w:rPr>
          <w:rFonts w:cstheme="minorHAnsi"/>
        </w:rPr>
        <w:t>),</w:t>
      </w:r>
    </w:p>
    <w:p w:rsidR="00FB053C" w:rsidRPr="002E008B" w:rsidRDefault="00FB053C" w:rsidP="00FB053C">
      <w:pPr>
        <w:numPr>
          <w:ilvl w:val="0"/>
          <w:numId w:val="16"/>
        </w:numPr>
        <w:spacing w:line="240" w:lineRule="auto"/>
        <w:contextualSpacing/>
        <w:rPr>
          <w:rFonts w:cstheme="minorHAnsi"/>
        </w:rPr>
      </w:pPr>
      <w:proofErr w:type="gramStart"/>
      <w:r w:rsidRPr="002E008B">
        <w:rPr>
          <w:rFonts w:cstheme="minorHAnsi"/>
        </w:rPr>
        <w:t>budova s  č.</w:t>
      </w:r>
      <w:proofErr w:type="gramEnd"/>
      <w:r w:rsidRPr="002E008B">
        <w:rPr>
          <w:rFonts w:cstheme="minorHAnsi"/>
        </w:rPr>
        <w:t xml:space="preserve"> p. 1836  ul. Jateční (</w:t>
      </w:r>
      <w:r w:rsidRPr="002E008B">
        <w:rPr>
          <w:rFonts w:cstheme="minorHAnsi"/>
          <w:i/>
        </w:rPr>
        <w:t>typ stavby - budova s číslem popisným, způsob využití – objekt k bydlení  nacházející se na pozemku p. č. 3841</w:t>
      </w:r>
      <w:r w:rsidRPr="002E008B">
        <w:rPr>
          <w:rFonts w:cstheme="minorHAnsi"/>
        </w:rPr>
        <w:t>),</w:t>
      </w:r>
    </w:p>
    <w:p w:rsidR="00FB053C" w:rsidRPr="002E008B" w:rsidRDefault="00FB053C" w:rsidP="00FB053C">
      <w:pPr>
        <w:numPr>
          <w:ilvl w:val="0"/>
          <w:numId w:val="16"/>
        </w:numPr>
        <w:spacing w:line="240" w:lineRule="auto"/>
        <w:contextualSpacing/>
        <w:rPr>
          <w:rFonts w:cstheme="minorHAnsi"/>
        </w:rPr>
      </w:pPr>
      <w:r w:rsidRPr="002E008B">
        <w:rPr>
          <w:rFonts w:cstheme="minorHAnsi"/>
        </w:rPr>
        <w:t>pozemku p. č. 3842/1 (druh pozemku - ostatní plocha),</w:t>
      </w:r>
    </w:p>
    <w:p w:rsidR="00FB053C" w:rsidRPr="002E008B" w:rsidRDefault="00FB053C" w:rsidP="00FB053C">
      <w:pPr>
        <w:spacing w:line="240" w:lineRule="auto"/>
        <w:ind w:left="927"/>
        <w:contextualSpacing/>
        <w:jc w:val="both"/>
        <w:rPr>
          <w:rFonts w:cstheme="minorHAnsi"/>
        </w:rPr>
      </w:pPr>
    </w:p>
    <w:p w:rsidR="00FB053C" w:rsidRPr="002E008B" w:rsidRDefault="00FB053C" w:rsidP="00FB053C">
      <w:pPr>
        <w:spacing w:line="240" w:lineRule="auto"/>
        <w:ind w:left="397"/>
        <w:contextualSpacing/>
        <w:jc w:val="both"/>
        <w:rPr>
          <w:rFonts w:cstheme="minorHAnsi"/>
        </w:rPr>
      </w:pPr>
      <w:r w:rsidRPr="002E008B">
        <w:rPr>
          <w:rFonts w:cstheme="minorHAnsi"/>
        </w:rPr>
        <w:t>vše zapsané na LV č. 6523 u katastrálního úřadu pro Ústecký kraj, krajské pracoviště Teplice, katastrální úřad Teplice.</w:t>
      </w:r>
    </w:p>
    <w:p w:rsidR="00FB053C" w:rsidRPr="002E008B" w:rsidRDefault="00FB053C" w:rsidP="00FB053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2E008B">
        <w:rPr>
          <w:rFonts w:cstheme="minorHAnsi"/>
          <w:sz w:val="24"/>
          <w:szCs w:val="24"/>
          <w:lang w:bidi="en-US"/>
        </w:rPr>
        <w:t xml:space="preserve">Předmětem této </w:t>
      </w:r>
      <w:r w:rsidRPr="002E008B">
        <w:rPr>
          <w:rFonts w:cstheme="minorHAnsi"/>
          <w:b/>
          <w:sz w:val="24"/>
          <w:szCs w:val="24"/>
          <w:lang w:bidi="en-US"/>
        </w:rPr>
        <w:t>s</w:t>
      </w:r>
      <w:r w:rsidRPr="002E008B">
        <w:rPr>
          <w:rFonts w:cstheme="minorHAnsi"/>
          <w:sz w:val="24"/>
          <w:szCs w:val="24"/>
          <w:lang w:bidi="en-US"/>
        </w:rPr>
        <w:t xml:space="preserve">mlouvy je nájem bytu. </w:t>
      </w:r>
      <w:r w:rsidRPr="002E008B">
        <w:rPr>
          <w:rFonts w:cstheme="minorHAnsi"/>
          <w:b/>
          <w:sz w:val="24"/>
          <w:szCs w:val="24"/>
          <w:lang w:bidi="en-US"/>
        </w:rPr>
        <w:t>P</w:t>
      </w:r>
      <w:r w:rsidRPr="002E008B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2E008B">
        <w:rPr>
          <w:rFonts w:cstheme="minorHAnsi"/>
          <w:sz w:val="24"/>
          <w:szCs w:val="24"/>
        </w:rPr>
        <w:t xml:space="preserve">k dočasnému užívání </w:t>
      </w:r>
      <w:r w:rsidRPr="002E008B">
        <w:rPr>
          <w:rFonts w:cstheme="minorHAnsi"/>
          <w:b/>
          <w:sz w:val="24"/>
          <w:szCs w:val="24"/>
          <w:lang w:bidi="en-US"/>
        </w:rPr>
        <w:t>n</w:t>
      </w:r>
      <w:r w:rsidRPr="002E008B">
        <w:rPr>
          <w:rFonts w:cstheme="minorHAnsi"/>
          <w:sz w:val="24"/>
          <w:szCs w:val="24"/>
          <w:lang w:bidi="en-US"/>
        </w:rPr>
        <w:t xml:space="preserve">ájemci </w:t>
      </w:r>
      <w:r w:rsidRPr="002E008B">
        <w:rPr>
          <w:rFonts w:eastAsia="Calibri" w:cstheme="minorHAnsi"/>
          <w:sz w:val="24"/>
          <w:szCs w:val="24"/>
        </w:rPr>
        <w:t xml:space="preserve">byt </w:t>
      </w:r>
      <w:r w:rsidRPr="002E008B">
        <w:rPr>
          <w:rFonts w:cstheme="minorHAnsi"/>
          <w:sz w:val="24"/>
          <w:szCs w:val="24"/>
        </w:rPr>
        <w:t xml:space="preserve">č. </w:t>
      </w:r>
      <w:r w:rsidR="00885D6A" w:rsidRPr="002E008B">
        <w:rPr>
          <w:rFonts w:cstheme="minorHAnsi"/>
          <w:sz w:val="24"/>
          <w:szCs w:val="24"/>
        </w:rPr>
        <w:t>9</w:t>
      </w:r>
      <w:r w:rsidRPr="002E008B">
        <w:rPr>
          <w:rFonts w:eastAsia="Calibri" w:cstheme="minorHAnsi"/>
          <w:sz w:val="24"/>
          <w:szCs w:val="24"/>
        </w:rPr>
        <w:t xml:space="preserve">, o velikosti </w:t>
      </w:r>
      <w:r w:rsidRPr="002E008B">
        <w:rPr>
          <w:rFonts w:cstheme="minorHAnsi"/>
          <w:sz w:val="24"/>
          <w:szCs w:val="24"/>
        </w:rPr>
        <w:t>1 + 1</w:t>
      </w:r>
      <w:r w:rsidRPr="002E008B">
        <w:rPr>
          <w:rFonts w:eastAsia="Calibri" w:cstheme="minorHAnsi"/>
          <w:sz w:val="24"/>
          <w:szCs w:val="24"/>
        </w:rPr>
        <w:t>, nacházející se v</w:t>
      </w:r>
      <w:r w:rsidR="00885D6A" w:rsidRPr="002E008B">
        <w:rPr>
          <w:rFonts w:eastAsia="Calibri" w:cstheme="minorHAnsi"/>
          <w:sz w:val="24"/>
          <w:szCs w:val="24"/>
        </w:rPr>
        <w:t xml:space="preserve"> 5</w:t>
      </w:r>
      <w:r w:rsidRPr="002E008B">
        <w:rPr>
          <w:rFonts w:cstheme="minorHAnsi"/>
          <w:sz w:val="24"/>
          <w:szCs w:val="24"/>
        </w:rPr>
        <w:t>.</w:t>
      </w:r>
      <w:r w:rsidRPr="002E008B">
        <w:rPr>
          <w:rFonts w:eastAsia="Calibri" w:cstheme="minorHAnsi"/>
          <w:sz w:val="24"/>
          <w:szCs w:val="24"/>
        </w:rPr>
        <w:t xml:space="preserve"> NP domu č. p. </w:t>
      </w:r>
      <w:r w:rsidR="00885D6A" w:rsidRPr="002E008B">
        <w:rPr>
          <w:rFonts w:eastAsia="Calibri" w:cstheme="minorHAnsi"/>
          <w:sz w:val="24"/>
          <w:szCs w:val="24"/>
        </w:rPr>
        <w:t>1837</w:t>
      </w:r>
      <w:r w:rsidRPr="002E008B">
        <w:rPr>
          <w:rFonts w:eastAsia="Calibri" w:cstheme="minorHAnsi"/>
          <w:sz w:val="24"/>
          <w:szCs w:val="24"/>
        </w:rPr>
        <w:t xml:space="preserve"> na adrese ul. Jateční, Teplice který je ve výlučném vlastnictví </w:t>
      </w:r>
      <w:r w:rsidRPr="002E008B">
        <w:rPr>
          <w:rFonts w:cstheme="minorHAnsi"/>
          <w:b/>
          <w:sz w:val="24"/>
          <w:szCs w:val="24"/>
        </w:rPr>
        <w:t>p</w:t>
      </w:r>
      <w:r w:rsidRPr="002E008B">
        <w:rPr>
          <w:rFonts w:cstheme="minorHAnsi"/>
          <w:sz w:val="24"/>
          <w:szCs w:val="24"/>
        </w:rPr>
        <w:t>ronajímatele (dále jen „</w:t>
      </w:r>
      <w:r w:rsidRPr="002E008B">
        <w:rPr>
          <w:rFonts w:cstheme="minorHAnsi"/>
          <w:b/>
          <w:sz w:val="24"/>
          <w:szCs w:val="24"/>
        </w:rPr>
        <w:t>byt</w:t>
      </w:r>
      <w:r w:rsidRPr="002E008B">
        <w:rPr>
          <w:rFonts w:cstheme="minorHAnsi"/>
          <w:sz w:val="24"/>
          <w:szCs w:val="24"/>
        </w:rPr>
        <w:t>“)</w:t>
      </w:r>
      <w:r w:rsidRPr="002E008B">
        <w:rPr>
          <w:rFonts w:eastAsia="Calibri" w:cstheme="minorHAnsi"/>
          <w:sz w:val="24"/>
          <w:szCs w:val="24"/>
        </w:rPr>
        <w:t xml:space="preserve">. </w:t>
      </w:r>
    </w:p>
    <w:p w:rsidR="00FB053C" w:rsidRPr="002E008B" w:rsidRDefault="00FB053C" w:rsidP="00FB053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Celková podlahová plocha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s příslušenstvím činí </w:t>
      </w:r>
      <w:r w:rsidR="00885D6A" w:rsidRPr="002E008B">
        <w:rPr>
          <w:rFonts w:cstheme="minorHAnsi"/>
          <w:sz w:val="24"/>
          <w:szCs w:val="24"/>
        </w:rPr>
        <w:t>50</w:t>
      </w:r>
      <w:r w:rsidRPr="002E008B">
        <w:rPr>
          <w:rFonts w:eastAsia="Calibri" w:cstheme="minorHAnsi"/>
          <w:sz w:val="24"/>
          <w:szCs w:val="24"/>
        </w:rPr>
        <w:t xml:space="preserve"> m</w:t>
      </w:r>
      <w:r w:rsidRPr="002E008B">
        <w:rPr>
          <w:rFonts w:eastAsia="Calibri" w:cstheme="minorHAnsi"/>
          <w:sz w:val="24"/>
          <w:szCs w:val="24"/>
          <w:vertAlign w:val="superscript"/>
        </w:rPr>
        <w:t>2</w:t>
      </w:r>
      <w:r w:rsidRPr="002E008B">
        <w:rPr>
          <w:rFonts w:cstheme="minorHAnsi"/>
          <w:sz w:val="24"/>
          <w:szCs w:val="24"/>
        </w:rPr>
        <w:t>.</w:t>
      </w:r>
    </w:p>
    <w:p w:rsidR="00FB053C" w:rsidRPr="002E008B" w:rsidRDefault="00FB053C" w:rsidP="00FB053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cstheme="minorHAnsi"/>
          <w:b/>
          <w:sz w:val="24"/>
          <w:szCs w:val="24"/>
        </w:rPr>
        <w:lastRenderedPageBreak/>
        <w:t>P</w:t>
      </w:r>
      <w:r w:rsidRPr="002E008B">
        <w:rPr>
          <w:rFonts w:cstheme="minorHAnsi"/>
          <w:sz w:val="24"/>
          <w:szCs w:val="24"/>
        </w:rPr>
        <w:t>ronajímatel</w:t>
      </w:r>
      <w:r w:rsidRPr="002E008B">
        <w:rPr>
          <w:rFonts w:eastAsia="Calibri" w:cstheme="minorHAnsi"/>
          <w:sz w:val="24"/>
          <w:szCs w:val="24"/>
        </w:rPr>
        <w:t xml:space="preserve"> tímto přenechává nájemci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 do užívání za </w:t>
      </w:r>
      <w:r w:rsidRPr="002E008B">
        <w:rPr>
          <w:rFonts w:cstheme="minorHAnsi"/>
          <w:sz w:val="24"/>
          <w:szCs w:val="24"/>
        </w:rPr>
        <w:t>p</w:t>
      </w:r>
      <w:r w:rsidRPr="002E008B">
        <w:rPr>
          <w:rFonts w:eastAsia="Calibri" w:cstheme="minorHAnsi"/>
          <w:sz w:val="24"/>
          <w:szCs w:val="24"/>
        </w:rPr>
        <w:t xml:space="preserve">odmínek stanovených touto </w:t>
      </w:r>
      <w:r w:rsidRPr="002E008B">
        <w:rPr>
          <w:rFonts w:eastAsia="Calibri" w:cstheme="minorHAnsi"/>
          <w:b/>
          <w:sz w:val="24"/>
          <w:szCs w:val="24"/>
        </w:rPr>
        <w:t>s</w:t>
      </w:r>
      <w:r w:rsidRPr="002E008B">
        <w:rPr>
          <w:rFonts w:eastAsia="Calibri" w:cstheme="minorHAnsi"/>
          <w:sz w:val="24"/>
          <w:szCs w:val="24"/>
        </w:rPr>
        <w:t xml:space="preserve">mlouvou a </w:t>
      </w:r>
      <w:r w:rsidRPr="002E008B">
        <w:rPr>
          <w:rFonts w:cstheme="minorHAnsi"/>
          <w:sz w:val="24"/>
          <w:szCs w:val="24"/>
        </w:rPr>
        <w:t>příslušných právních předpisů</w:t>
      </w:r>
      <w:r w:rsidRPr="002E008B">
        <w:rPr>
          <w:rFonts w:eastAsia="Calibri" w:cstheme="minorHAnsi"/>
          <w:sz w:val="24"/>
          <w:szCs w:val="24"/>
        </w:rPr>
        <w:t xml:space="preserve">.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>yt přijímá do svého užívání a zavazuje</w:t>
      </w:r>
      <w:r w:rsidRPr="002E008B">
        <w:rPr>
          <w:rFonts w:cstheme="minorHAnsi"/>
          <w:sz w:val="24"/>
          <w:szCs w:val="24"/>
        </w:rPr>
        <w:t xml:space="preserve"> se</w:t>
      </w:r>
      <w:r w:rsidRPr="002E008B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2E008B">
        <w:rPr>
          <w:rFonts w:eastAsia="Calibri" w:cstheme="minorHAnsi"/>
          <w:b/>
          <w:sz w:val="24"/>
          <w:szCs w:val="24"/>
        </w:rPr>
        <w:t>s</w:t>
      </w:r>
      <w:r w:rsidRPr="002E008B">
        <w:rPr>
          <w:rFonts w:eastAsia="Calibri" w:cstheme="minorHAnsi"/>
          <w:sz w:val="24"/>
          <w:szCs w:val="24"/>
        </w:rPr>
        <w:t xml:space="preserve">mlouvy. </w:t>
      </w:r>
    </w:p>
    <w:p w:rsidR="00FB053C" w:rsidRPr="002E008B" w:rsidRDefault="00FB053C" w:rsidP="00FB053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B242E2" w:rsidRPr="002E008B" w:rsidRDefault="00B242E2" w:rsidP="00B242E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uzavírá na dobu určitou, a to na dobu od </w:t>
      </w:r>
      <w:r w:rsidRPr="002E008B">
        <w:rPr>
          <w:rFonts w:eastAsia="Times New Roman" w:cstheme="minorHAnsi"/>
          <w:sz w:val="24"/>
          <w:szCs w:val="24"/>
          <w:lang w:eastAsia="cs-CZ"/>
        </w:rPr>
        <w:t>21. 10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2019 do </w:t>
      </w:r>
      <w:r w:rsidRPr="002E008B">
        <w:rPr>
          <w:rFonts w:eastAsia="Times New Roman" w:cstheme="minorHAnsi"/>
          <w:sz w:val="24"/>
          <w:szCs w:val="24"/>
          <w:lang w:eastAsia="cs-CZ"/>
        </w:rPr>
        <w:t>20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  <w:r w:rsidRPr="002E008B">
        <w:rPr>
          <w:rFonts w:eastAsia="Times New Roman" w:cstheme="minorHAnsi"/>
          <w:sz w:val="24"/>
          <w:szCs w:val="24"/>
          <w:lang w:eastAsia="cs-CZ"/>
        </w:rPr>
        <w:t xml:space="preserve"> 10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2020 s účinností od </w:t>
      </w:r>
      <w:r w:rsidRPr="002E008B">
        <w:rPr>
          <w:rFonts w:eastAsia="Times New Roman" w:cstheme="minorHAnsi"/>
          <w:sz w:val="24"/>
          <w:szCs w:val="24"/>
          <w:lang w:eastAsia="cs-CZ"/>
        </w:rPr>
        <w:t>21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2E008B">
        <w:rPr>
          <w:rFonts w:eastAsia="Times New Roman" w:cstheme="minorHAnsi"/>
          <w:sz w:val="24"/>
          <w:szCs w:val="24"/>
          <w:lang w:eastAsia="cs-CZ"/>
        </w:rPr>
        <w:t>10</w:t>
      </w:r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B242E2" w:rsidRPr="00B242E2" w:rsidRDefault="00B242E2" w:rsidP="00B242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B242E2" w:rsidRPr="00B242E2" w:rsidRDefault="00B242E2" w:rsidP="00B242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B242E2" w:rsidRPr="00B242E2" w:rsidRDefault="00B242E2" w:rsidP="00B242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účastníků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stanovena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na </w:t>
      </w:r>
      <w:r w:rsidR="00326AB8" w:rsidRPr="002E008B">
        <w:rPr>
          <w:rFonts w:eastAsia="Times New Roman" w:cstheme="minorHAnsi"/>
          <w:color w:val="000000" w:themeColor="text1"/>
          <w:sz w:val="24"/>
          <w:szCs w:val="24"/>
          <w:lang w:eastAsia="cs-CZ"/>
        </w:rPr>
        <w:t>5 050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Kč </w:t>
      </w:r>
    </w:p>
    <w:p w:rsidR="00B242E2" w:rsidRPr="00B242E2" w:rsidRDefault="00B242E2" w:rsidP="00B242E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="00326AB8" w:rsidRPr="002E008B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pět</w:t>
      </w:r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tisícpadesátkorunčeských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 a bude vždy splatné k 15. Dni příslušného měsíce.</w:t>
      </w:r>
    </w:p>
    <w:p w:rsidR="00B242E2" w:rsidRPr="00B242E2" w:rsidRDefault="00B242E2" w:rsidP="00246B25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se vzájemně dohodli, že výše nájemného </w:t>
      </w:r>
      <w:r w:rsidRPr="00B242E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bude upravena od </w:t>
      </w:r>
      <w:r w:rsidR="00326AB8" w:rsidRPr="002E008B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21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326AB8" w:rsidRPr="002E008B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10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2019 </w:t>
      </w:r>
      <w:r w:rsidRPr="00B242E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do 3</w:t>
      </w:r>
      <w:r w:rsidR="00326AB8" w:rsidRPr="002E008B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1</w:t>
      </w:r>
      <w:r w:rsidRPr="00B242E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. </w:t>
      </w:r>
      <w:r w:rsidR="00326AB8" w:rsidRPr="002E008B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10</w:t>
      </w:r>
      <w:r w:rsidRPr="00B242E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. 2019 na částku </w:t>
      </w:r>
      <w:r w:rsidR="008C0356" w:rsidRPr="002E008B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1630 </w:t>
      </w:r>
      <w:r w:rsidRPr="00B242E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Kč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="008C0356" w:rsidRPr="002E008B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jeden</w:t>
      </w:r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tisícšestset</w:t>
      </w:r>
      <w:r w:rsidR="008C0356" w:rsidRPr="002E008B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třicet</w:t>
      </w:r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</w:t>
      </w:r>
      <w:r w:rsidR="008C0356" w:rsidRPr="002E008B">
        <w:rPr>
          <w:rFonts w:eastAsia="Times New Roman" w:cstheme="minorHAnsi"/>
          <w:sz w:val="24"/>
          <w:szCs w:val="24"/>
          <w:lang w:eastAsia="cs-CZ"/>
        </w:rPr>
        <w:t>za období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Od 01. 1</w:t>
      </w:r>
      <w:r w:rsidR="008D5EE1" w:rsidRPr="002E008B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. 2019 bude nájemné upraveno dle nájemní smlouvy ve výši </w:t>
      </w:r>
      <w:r w:rsidR="008D5EE1" w:rsidRPr="002E008B">
        <w:rPr>
          <w:rFonts w:eastAsia="Times New Roman" w:cstheme="minorHAnsi"/>
          <w:bCs/>
          <w:sz w:val="24"/>
          <w:szCs w:val="24"/>
          <w:lang w:eastAsia="cs-CZ"/>
        </w:rPr>
        <w:t>5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 050 Kč </w:t>
      </w:r>
      <w:r w:rsidRPr="00B242E2">
        <w:rPr>
          <w:rFonts w:eastAsia="Times New Roman" w:cstheme="minorHAnsi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="008D5EE1" w:rsidRPr="002E008B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pět</w:t>
      </w:r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tisícpadesátkorunčeských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B242E2" w:rsidRPr="00B242E2" w:rsidRDefault="00B242E2" w:rsidP="00B242E2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B242E2" w:rsidRPr="00B242E2" w:rsidRDefault="00B242E2" w:rsidP="00B242E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B242E2" w:rsidRPr="00B242E2" w:rsidRDefault="00B242E2" w:rsidP="00B242E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B242E2" w:rsidRPr="00B242E2" w:rsidRDefault="00B242E2" w:rsidP="00B242E2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B242E2" w:rsidRPr="00B242E2" w:rsidRDefault="00B242E2" w:rsidP="00B242E2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B242E2" w:rsidRPr="00B242E2" w:rsidRDefault="00B242E2" w:rsidP="00B242E2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B242E2" w:rsidRPr="00B242E2" w:rsidRDefault="00B242E2" w:rsidP="00B242E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="007E75FB"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 vzájemné dohodě </w:t>
      </w:r>
      <w:r w:rsidRPr="00B242E2">
        <w:rPr>
          <w:rFonts w:eastAsia="Times New Roman" w:cstheme="minorHAnsi"/>
          <w:sz w:val="24"/>
          <w:szCs w:val="24"/>
          <w:lang w:eastAsia="cs-CZ"/>
        </w:rPr>
        <w:t>stanovena na částku ve výši 840 Kč/2 osoby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Pr="00B242E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osmsetčtyřicetkorunčeských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</w:t>
      </w:r>
      <w:r w:rsidRPr="00B242E2">
        <w:rPr>
          <w:rFonts w:eastAsia="Times New Roman" w:cstheme="minorHAnsi"/>
          <w:sz w:val="24"/>
          <w:szCs w:val="24"/>
          <w:lang w:eastAsia="cs-CZ"/>
        </w:rPr>
        <w:t>a bude vždy splatná k 15. dni příslušného měsíce. Celkový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přehled a rozpis 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álohy je uveden 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B242E2" w:rsidRPr="00B242E2" w:rsidRDefault="00B242E2" w:rsidP="00B242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B242E2" w:rsidRPr="00B242E2" w:rsidRDefault="00B242E2" w:rsidP="00B242E2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B242E2" w:rsidRPr="00B242E2" w:rsidRDefault="00B242E2" w:rsidP="00B242E2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B242E2" w:rsidRPr="00B242E2" w:rsidRDefault="00B242E2" w:rsidP="00B242E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B242E2" w:rsidRPr="00B242E2" w:rsidRDefault="00B242E2" w:rsidP="00B242E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B242E2" w:rsidRPr="00B242E2" w:rsidRDefault="00B242E2" w:rsidP="00B242E2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B242E2" w:rsidRPr="00B242E2" w:rsidRDefault="00B242E2" w:rsidP="00B242E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="006C4256" w:rsidRPr="002E008B">
        <w:rPr>
          <w:rFonts w:eastAsia="Times New Roman" w:cstheme="minorHAnsi"/>
          <w:sz w:val="24"/>
          <w:szCs w:val="24"/>
          <w:lang w:eastAsia="cs-CZ"/>
        </w:rPr>
        <w:t>tří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nájmů</w:t>
      </w:r>
      <w:r w:rsidR="006C4256" w:rsidRPr="002E008B">
        <w:rPr>
          <w:rFonts w:eastAsia="Times New Roman" w:cstheme="minorHAnsi"/>
          <w:sz w:val="24"/>
          <w:szCs w:val="24"/>
          <w:lang w:eastAsia="cs-CZ"/>
        </w:rPr>
        <w:t xml:space="preserve"> tj. 15 000 Kč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B242E2" w:rsidRPr="00B242E2" w:rsidRDefault="00B242E2" w:rsidP="00B242E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uhrazení pohledávek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B242E2" w:rsidRPr="00B242E2" w:rsidRDefault="00B242E2" w:rsidP="00B242E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B242E2" w:rsidRPr="00B242E2" w:rsidRDefault="00B242E2" w:rsidP="00B242E2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B242E2" w:rsidRPr="00B242E2" w:rsidRDefault="00B242E2" w:rsidP="00B242E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B242E2" w:rsidRPr="00B242E2" w:rsidRDefault="00CD230E" w:rsidP="00B242E2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9" w:history="1">
        <w:r w:rsidR="00B242E2"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="00B242E2"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B242E2" w:rsidRPr="00B242E2" w:rsidRDefault="00B242E2" w:rsidP="00B242E2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B242E2" w:rsidRPr="00B242E2" w:rsidRDefault="00B242E2" w:rsidP="00B242E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B242E2" w:rsidRPr="00B242E2" w:rsidRDefault="00B242E2" w:rsidP="00B242E2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B242E2" w:rsidRPr="00B242E2" w:rsidRDefault="00B242E2" w:rsidP="00B242E2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B242E2" w:rsidRPr="00B242E2" w:rsidRDefault="00B242E2" w:rsidP="00B242E2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je povinen vykonávat </w:t>
      </w:r>
      <w:proofErr w:type="gramStart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pravidelný  úklid</w:t>
      </w:r>
      <w:proofErr w:type="gramEnd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 společných  prostor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 domě, jenž se byt nachází,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a to nejméně 1x týdně </w:t>
      </w:r>
      <w:r w:rsidRPr="00B242E2">
        <w:rPr>
          <w:rFonts w:eastAsia="Times New Roman" w:cstheme="minorHAnsi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střídavě dle dohody nájemníky domu. Jedná se zejména o úklid následujících prostor: chodba, schody a okna v meziposchodích, dále pak úklid prostoru kolem popelnic, vchodové dveře do domu, umytí schránek, úklid před domem, úklid chodníku, v zimě odstranění sněhu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B242E2" w:rsidRPr="002E008B" w:rsidRDefault="00B242E2" w:rsidP="00B242E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B3373A" w:rsidRPr="00B242E2" w:rsidRDefault="00B3373A" w:rsidP="00B242E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B242E2" w:rsidRPr="00B242E2" w:rsidRDefault="00B242E2" w:rsidP="00B242E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B242E2" w:rsidRPr="00B242E2" w:rsidRDefault="00B242E2" w:rsidP="00B242E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B242E2" w:rsidRPr="00B242E2" w:rsidRDefault="00B242E2" w:rsidP="00B242E2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B242E2" w:rsidRPr="00B242E2" w:rsidRDefault="00B242E2" w:rsidP="00B242E2">
      <w:pPr>
        <w:numPr>
          <w:ilvl w:val="0"/>
          <w:numId w:val="19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B242E2" w:rsidRPr="00B242E2" w:rsidRDefault="00B242E2" w:rsidP="00B242E2">
      <w:pPr>
        <w:numPr>
          <w:ilvl w:val="0"/>
          <w:numId w:val="19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B242E2" w:rsidRPr="00B242E2" w:rsidRDefault="00B242E2" w:rsidP="00B242E2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B242E2" w:rsidRPr="00B242E2" w:rsidRDefault="00B242E2" w:rsidP="00B242E2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B242E2" w:rsidRPr="00B242E2" w:rsidRDefault="00B242E2" w:rsidP="00B242E2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B242E2" w:rsidRPr="00B242E2" w:rsidRDefault="00B242E2" w:rsidP="00B242E2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B242E2" w:rsidRPr="00B242E2" w:rsidRDefault="00B242E2" w:rsidP="00B242E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B242E2" w:rsidRPr="00B242E2" w:rsidRDefault="00B242E2" w:rsidP="00B242E2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je povinen uzavřít pojistnou smlouvu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Česká pojišťovna, Allianz pojišťovna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) na 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B242E2" w:rsidRPr="00B242E2" w:rsidRDefault="00B242E2" w:rsidP="00B242E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B242E2" w:rsidRPr="00B242E2" w:rsidRDefault="00B242E2" w:rsidP="00B242E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B242E2" w:rsidRPr="00B242E2" w:rsidRDefault="00B242E2" w:rsidP="00B242E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B242E2" w:rsidRPr="00B242E2" w:rsidRDefault="00B242E2" w:rsidP="00B242E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B242E2" w:rsidRPr="00B242E2" w:rsidRDefault="00B242E2" w:rsidP="00B242E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B242E2" w:rsidRPr="00B242E2" w:rsidRDefault="00B242E2" w:rsidP="00B242E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B242E2" w:rsidRPr="00B242E2" w:rsidRDefault="00B242E2" w:rsidP="00B242E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B242E2" w:rsidRPr="00B242E2" w:rsidRDefault="00B242E2" w:rsidP="00B242E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B242E2" w:rsidRPr="00B242E2" w:rsidRDefault="00B242E2" w:rsidP="00B242E2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B242E2" w:rsidRPr="00B242E2" w:rsidRDefault="00B242E2" w:rsidP="00B242E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B242E2" w:rsidRPr="00B242E2" w:rsidRDefault="00B242E2" w:rsidP="00B242E2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B242E2" w:rsidRPr="00B242E2" w:rsidRDefault="00B242E2" w:rsidP="001D3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B242E2" w:rsidRPr="00B242E2" w:rsidRDefault="00B242E2" w:rsidP="00B242E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B242E2" w:rsidRPr="00B242E2" w:rsidRDefault="00B242E2" w:rsidP="00B242E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B242E2" w:rsidRPr="00B242E2" w:rsidRDefault="00B242E2" w:rsidP="00B242E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B242E2" w:rsidRPr="00B242E2" w:rsidRDefault="00B242E2" w:rsidP="00B242E2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242E2" w:rsidRPr="00B242E2" w:rsidRDefault="00B242E2" w:rsidP="00B242E2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B242E2" w:rsidRPr="00B242E2" w:rsidRDefault="00B242E2" w:rsidP="00B242E2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B242E2" w:rsidRPr="00B242E2" w:rsidRDefault="00B242E2" w:rsidP="00B242E2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B242E2" w:rsidRPr="00B242E2" w:rsidRDefault="00B242E2" w:rsidP="00B242E2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B242E2" w:rsidRPr="00B242E2" w:rsidRDefault="00B242E2" w:rsidP="00B242E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B242E2" w:rsidRPr="00B242E2" w:rsidRDefault="00B242E2" w:rsidP="00B242E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242E2" w:rsidRPr="00B242E2" w:rsidRDefault="00B242E2" w:rsidP="00B242E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Teplicích dne </w:t>
      </w:r>
      <w:r w:rsidR="001D348C" w:rsidRPr="002E008B">
        <w:rPr>
          <w:rFonts w:eastAsia="Times New Roman" w:cstheme="minorHAnsi"/>
          <w:sz w:val="24"/>
          <w:szCs w:val="24"/>
          <w:lang w:eastAsia="cs-CZ"/>
        </w:rPr>
        <w:t>21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1D348C" w:rsidRPr="002E008B">
        <w:rPr>
          <w:rFonts w:eastAsia="Times New Roman" w:cstheme="minorHAnsi"/>
          <w:sz w:val="24"/>
          <w:szCs w:val="24"/>
          <w:lang w:eastAsia="cs-CZ"/>
        </w:rPr>
        <w:t>10</w:t>
      </w:r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B242E2" w:rsidRPr="00B242E2" w:rsidRDefault="00B242E2" w:rsidP="00B242E2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B242E2" w:rsidRPr="00B242E2" w:rsidRDefault="00B242E2" w:rsidP="00B242E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B242E2" w:rsidRPr="00B242E2" w:rsidRDefault="00B242E2" w:rsidP="00B242E2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B242E2" w:rsidRPr="00B242E2" w:rsidSect="00B242E2">
          <w:footerReference w:type="default" r:id="rId10"/>
          <w:footnotePr>
            <w:pos w:val="beneathTex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B242E2" w:rsidRDefault="00B242E2" w:rsidP="00B242E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B242E2" w:rsidRDefault="00B242E2" w:rsidP="00B242E2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8227FB" w:rsidRDefault="008227FB"/>
    <w:sectPr w:rsidR="008227FB" w:rsidSect="004702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0E" w:rsidRDefault="00CD230E">
      <w:pPr>
        <w:spacing w:after="0" w:line="240" w:lineRule="auto"/>
      </w:pPr>
      <w:r>
        <w:separator/>
      </w:r>
    </w:p>
  </w:endnote>
  <w:endnote w:type="continuationSeparator" w:id="0">
    <w:p w:rsidR="00CD230E" w:rsidRDefault="00CD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FB053C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FB053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B053C" w:rsidRPr="00456049" w:rsidRDefault="00FB053C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5447E6" w:rsidRPr="005447E6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FB053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FB053C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FB053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FB053C" w:rsidRPr="00456049" w:rsidRDefault="00FB053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FB053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FB053C" w:rsidRDefault="00FB05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B242E2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B242E2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5447E6" w:rsidRPr="005447E6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7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B242E2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B242E2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B242E2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B242E2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B24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0E" w:rsidRDefault="00CD230E">
      <w:pPr>
        <w:spacing w:after="0" w:line="240" w:lineRule="auto"/>
      </w:pPr>
      <w:r>
        <w:separator/>
      </w:r>
    </w:p>
  </w:footnote>
  <w:footnote w:type="continuationSeparator" w:id="0">
    <w:p w:rsidR="00CD230E" w:rsidRDefault="00CD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C"/>
    <w:rsid w:val="000B5C21"/>
    <w:rsid w:val="001A1E47"/>
    <w:rsid w:val="001D348C"/>
    <w:rsid w:val="00246B25"/>
    <w:rsid w:val="002E008B"/>
    <w:rsid w:val="003260B2"/>
    <w:rsid w:val="00326AB8"/>
    <w:rsid w:val="00533EDB"/>
    <w:rsid w:val="005447E6"/>
    <w:rsid w:val="006C4256"/>
    <w:rsid w:val="006F5637"/>
    <w:rsid w:val="007A0B52"/>
    <w:rsid w:val="007E75FB"/>
    <w:rsid w:val="008227FB"/>
    <w:rsid w:val="00866E04"/>
    <w:rsid w:val="00885D6A"/>
    <w:rsid w:val="008C0356"/>
    <w:rsid w:val="008D5EE1"/>
    <w:rsid w:val="00991912"/>
    <w:rsid w:val="009F07A7"/>
    <w:rsid w:val="00A0311A"/>
    <w:rsid w:val="00A61FA1"/>
    <w:rsid w:val="00B1630F"/>
    <w:rsid w:val="00B242E2"/>
    <w:rsid w:val="00B3373A"/>
    <w:rsid w:val="00C8442D"/>
    <w:rsid w:val="00CD230E"/>
    <w:rsid w:val="00CF52D9"/>
    <w:rsid w:val="00DA1601"/>
    <w:rsid w:val="00DD7F69"/>
    <w:rsid w:val="00ED571C"/>
    <w:rsid w:val="00F0765F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53C"/>
  </w:style>
  <w:style w:type="paragraph" w:styleId="Zpat">
    <w:name w:val="footer"/>
    <w:basedOn w:val="Normln"/>
    <w:link w:val="ZpatChar"/>
    <w:uiPriority w:val="99"/>
    <w:unhideWhenUsed/>
    <w:rsid w:val="00FB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53C"/>
  </w:style>
  <w:style w:type="paragraph" w:styleId="Bezmezer">
    <w:name w:val="No Spacing"/>
    <w:link w:val="BezmezerChar"/>
    <w:uiPriority w:val="1"/>
    <w:qFormat/>
    <w:rsid w:val="00FB053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B053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0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5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5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53C"/>
  </w:style>
  <w:style w:type="paragraph" w:styleId="Zpat">
    <w:name w:val="footer"/>
    <w:basedOn w:val="Normln"/>
    <w:link w:val="ZpatChar"/>
    <w:uiPriority w:val="99"/>
    <w:unhideWhenUsed/>
    <w:rsid w:val="00FB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53C"/>
  </w:style>
  <w:style w:type="paragraph" w:styleId="Bezmezer">
    <w:name w:val="No Spacing"/>
    <w:link w:val="BezmezerChar"/>
    <w:uiPriority w:val="1"/>
    <w:qFormat/>
    <w:rsid w:val="00FB053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B053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0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5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5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2634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2019-10-17T17:53:00Z</cp:lastPrinted>
  <dcterms:created xsi:type="dcterms:W3CDTF">2019-10-17T18:01:00Z</dcterms:created>
  <dcterms:modified xsi:type="dcterms:W3CDTF">2019-10-17T18:01:00Z</dcterms:modified>
</cp:coreProperties>
</file>