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56" w:rsidRPr="001D1A53" w:rsidRDefault="00137256" w:rsidP="00137256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bookmarkStart w:id="0" w:name="_GoBack"/>
      <w:bookmarkEnd w:id="0"/>
      <w:r w:rsidRPr="001D1A53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1D1A53" w:rsidRPr="001D1A53">
        <w:rPr>
          <w:rFonts w:eastAsia="Times New Roman" w:cstheme="minorHAnsi"/>
          <w:b/>
          <w:bCs/>
          <w:sz w:val="32"/>
          <w:szCs w:val="32"/>
          <w:lang w:eastAsia="cs-CZ"/>
        </w:rPr>
        <w:t>1</w:t>
      </w:r>
      <w:r w:rsidRPr="001D1A53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K NÁJEMNÍ SMLOUVĚ</w:t>
      </w: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uzavřené dne </w:t>
      </w:r>
      <w:r w:rsidR="001D1A53" w:rsidRPr="001D1A53">
        <w:rPr>
          <w:rFonts w:eastAsia="Times New Roman" w:cstheme="minorHAnsi"/>
          <w:sz w:val="24"/>
          <w:szCs w:val="24"/>
          <w:lang w:eastAsia="cs-CZ"/>
        </w:rPr>
        <w:t>13. 05. 2016</w:t>
      </w:r>
      <w:r w:rsidRPr="001D1A53">
        <w:rPr>
          <w:rFonts w:eastAsia="Times New Roman" w:cstheme="minorHAnsi"/>
          <w:sz w:val="24"/>
          <w:szCs w:val="24"/>
          <w:lang w:eastAsia="cs-CZ"/>
        </w:rPr>
        <w:t xml:space="preserve"> doplněné ve znění pozdějších dodatků (dále jen „Dodatek“)</w:t>
      </w: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mezi</w:t>
      </w: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37256" w:rsidRPr="001D1A53" w:rsidRDefault="00137256" w:rsidP="0013725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1D1A53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</w:t>
      </w:r>
    </w:p>
    <w:p w:rsidR="00137256" w:rsidRPr="001D1A53" w:rsidRDefault="00137256" w:rsidP="0013725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1D1A53">
        <w:rPr>
          <w:rFonts w:eastAsia="Times New Roman" w:cstheme="minorHAnsi"/>
          <w:bCs/>
          <w:sz w:val="24"/>
          <w:szCs w:val="24"/>
          <w:lang w:eastAsia="cs-CZ"/>
        </w:rPr>
        <w:t>trvale bytem Čs. legií 579/10, 415 01 Teplice</w:t>
      </w:r>
    </w:p>
    <w:p w:rsidR="00137256" w:rsidRPr="001D1A53" w:rsidRDefault="00137256" w:rsidP="0013725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 (dále jen "Pronajímatel")</w:t>
      </w:r>
    </w:p>
    <w:p w:rsidR="00137256" w:rsidRPr="001D1A53" w:rsidRDefault="00137256" w:rsidP="00137256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1D1A53">
        <w:rPr>
          <w:rFonts w:eastAsiaTheme="minorEastAsia" w:cstheme="minorHAnsi"/>
          <w:sz w:val="24"/>
          <w:szCs w:val="24"/>
          <w:lang w:eastAsia="cs-CZ"/>
        </w:rPr>
        <w:t>a</w:t>
      </w:r>
    </w:p>
    <w:p w:rsidR="00137256" w:rsidRPr="001D1A53" w:rsidRDefault="001D1A53" w:rsidP="00137256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b/>
          <w:sz w:val="24"/>
          <w:szCs w:val="24"/>
          <w:lang w:eastAsia="cs-CZ"/>
        </w:rPr>
        <w:t>TEREZA ELIÁŠOVÁ</w:t>
      </w:r>
      <w:r w:rsidR="00137256" w:rsidRPr="001D1A53">
        <w:rPr>
          <w:rFonts w:eastAsia="Times New Roman" w:cstheme="minorHAnsi"/>
          <w:b/>
          <w:sz w:val="24"/>
          <w:szCs w:val="24"/>
          <w:lang w:eastAsia="cs-CZ"/>
        </w:rPr>
        <w:t>,  RČ</w:t>
      </w:r>
      <w:r w:rsidR="00137256" w:rsidRPr="001D1A53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1D1A53">
        <w:rPr>
          <w:rFonts w:eastAsia="Times New Roman" w:cstheme="minorHAnsi"/>
          <w:b/>
          <w:sz w:val="24"/>
          <w:szCs w:val="24"/>
          <w:lang w:eastAsia="cs-CZ"/>
        </w:rPr>
        <w:t>93 53 16/2962</w:t>
      </w:r>
    </w:p>
    <w:p w:rsidR="00137256" w:rsidRPr="001D1A53" w:rsidRDefault="001D1A53" w:rsidP="00137256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Číslo OP: 201751665, platnost OP: do 29. 04</w:t>
      </w:r>
      <w:r w:rsidR="00137256" w:rsidRPr="001D1A53">
        <w:rPr>
          <w:rFonts w:eastAsia="Times New Roman" w:cstheme="minorHAnsi"/>
          <w:sz w:val="24"/>
          <w:szCs w:val="24"/>
          <w:lang w:eastAsia="cs-CZ"/>
        </w:rPr>
        <w:t>. 2023</w:t>
      </w:r>
    </w:p>
    <w:p w:rsidR="00137256" w:rsidRPr="001D1A53" w:rsidRDefault="001D1A53" w:rsidP="00137256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trvale bytem: Jateční 1836, Teplice, byt č. 8.</w:t>
      </w:r>
    </w:p>
    <w:p w:rsidR="00137256" w:rsidRPr="001D1A53" w:rsidRDefault="00137256" w:rsidP="00137256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1D1A53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1D1A53">
        <w:rPr>
          <w:rFonts w:eastAsia="Times New Roman" w:cstheme="minorHAnsi"/>
          <w:sz w:val="24"/>
          <w:szCs w:val="24"/>
          <w:lang w:eastAsia="cs-CZ"/>
        </w:rPr>
        <w:t>“)</w:t>
      </w: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Shora uvedené smluvní strany uzavírají po vzájemné domluvě níže uvedeného dne, měsíce a roku tento Dodatek k nájemní smlouvě ze dne </w:t>
      </w:r>
      <w:r w:rsidR="001D1A53" w:rsidRPr="001D1A53">
        <w:rPr>
          <w:rFonts w:eastAsia="Times New Roman" w:cstheme="minorHAnsi"/>
          <w:sz w:val="24"/>
          <w:szCs w:val="24"/>
          <w:lang w:eastAsia="cs-CZ"/>
        </w:rPr>
        <w:t>13. 05. 2016</w:t>
      </w:r>
      <w:r w:rsidRPr="001D1A53">
        <w:rPr>
          <w:rFonts w:eastAsia="Times New Roman" w:cstheme="minorHAnsi"/>
          <w:sz w:val="24"/>
          <w:szCs w:val="24"/>
          <w:lang w:eastAsia="cs-CZ"/>
        </w:rPr>
        <w:t xml:space="preserve"> (dále jen „Nájemní Smlouva“),</w:t>
      </w:r>
      <w:r w:rsidRPr="001D1A53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1D1A53">
        <w:rPr>
          <w:rFonts w:eastAsia="Times New Roman" w:cstheme="minorHAnsi"/>
          <w:sz w:val="24"/>
          <w:szCs w:val="24"/>
          <w:lang w:eastAsia="cs-CZ"/>
        </w:rPr>
        <w:t>a to v souladu se zákonem č. 89/2012, občanský zákoník.</w:t>
      </w: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37256" w:rsidRPr="001D1A53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Smluvní strany se tímto vzájemně dohodly na následujících změnách Nájemní Smlouvy: </w:t>
      </w:r>
    </w:p>
    <w:p w:rsidR="00137256" w:rsidRPr="00EE4645" w:rsidRDefault="00137256" w:rsidP="00137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1D1A53" w:rsidRDefault="00137256" w:rsidP="0013725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1D1A53">
        <w:rPr>
          <w:rFonts w:eastAsia="Times New Roman" w:cstheme="minorHAnsi"/>
          <w:b/>
          <w:sz w:val="24"/>
          <w:szCs w:val="24"/>
          <w:lang w:eastAsia="cs-CZ"/>
        </w:rPr>
        <w:t>Změna výše základního nájemného</w:t>
      </w:r>
    </w:p>
    <w:p w:rsidR="00137256" w:rsidRPr="001D1A53" w:rsidRDefault="00137256" w:rsidP="00137256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137256" w:rsidRPr="001D1A53" w:rsidRDefault="00137256" w:rsidP="00137256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Calibri" w:cstheme="minorHAnsi"/>
          <w:sz w:val="24"/>
          <w:szCs w:val="24"/>
          <w:lang w:eastAsia="cs-CZ"/>
        </w:rPr>
        <w:t xml:space="preserve">Pronajímatel a Nájemce se vzájemně dohodli na zvýšení základního nájemného na částku </w:t>
      </w:r>
      <w:r w:rsidR="001D1A53" w:rsidRPr="001D1A53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4 550 </w:t>
      </w:r>
      <w:r w:rsidRPr="001D1A53">
        <w:rPr>
          <w:rFonts w:eastAsia="Times New Roman" w:cstheme="minorHAnsi"/>
          <w:b/>
          <w:sz w:val="24"/>
          <w:szCs w:val="24"/>
          <w:u w:val="single"/>
          <w:lang w:eastAsia="cs-CZ"/>
        </w:rPr>
        <w:t>Kč</w:t>
      </w:r>
      <w:r w:rsidRPr="001D1A53">
        <w:rPr>
          <w:rFonts w:eastAsia="Times New Roman" w:cstheme="minorHAnsi"/>
          <w:sz w:val="24"/>
          <w:szCs w:val="24"/>
          <w:lang w:eastAsia="cs-CZ"/>
        </w:rPr>
        <w:t xml:space="preserve"> měsíčně. </w:t>
      </w:r>
    </w:p>
    <w:p w:rsidR="00137256" w:rsidRPr="00EE4645" w:rsidRDefault="00137256" w:rsidP="0013725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>Zvýšení základního nájemného bude platit s účinností od 01. 06. 2019.</w:t>
      </w: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EE4645">
        <w:rPr>
          <w:rFonts w:eastAsia="Times New Roman" w:cstheme="minorHAnsi"/>
          <w:b/>
          <w:sz w:val="24"/>
          <w:szCs w:val="24"/>
          <w:lang w:eastAsia="cs-CZ"/>
        </w:rPr>
        <w:t>Zrušení nájemného za anténu a komín</w:t>
      </w:r>
    </w:p>
    <w:p w:rsidR="00137256" w:rsidRPr="00EE4645" w:rsidRDefault="00137256" w:rsidP="0013725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Dále se pronajímatel a nájemce vzájemně dohodli na zrušení nájemného za anténu a komín.</w:t>
      </w: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137256" w:rsidRPr="001D1A53" w:rsidRDefault="00137256" w:rsidP="00137256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Zrušení nájemného za anténu a komín bude platit s účinností od 01. 06. 2019.</w:t>
      </w:r>
    </w:p>
    <w:p w:rsidR="00137256" w:rsidRPr="001D1A53" w:rsidRDefault="00137256" w:rsidP="00137256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</w:p>
    <w:p w:rsidR="00137256" w:rsidRPr="001D1A53" w:rsidRDefault="00137256" w:rsidP="00137256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137256" w:rsidRPr="001D1A53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1D1A53" w:rsidRDefault="00137256" w:rsidP="00137256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Zálohy za energie jsou </w:t>
      </w:r>
      <w:r w:rsidR="001D1A53" w:rsidRPr="001D1A53">
        <w:rPr>
          <w:rFonts w:eastAsia="Times New Roman" w:cstheme="minorHAnsi"/>
          <w:sz w:val="24"/>
          <w:szCs w:val="24"/>
          <w:u w:val="single"/>
          <w:lang w:eastAsia="cs-CZ"/>
        </w:rPr>
        <w:t>420 Kč</w:t>
      </w:r>
      <w:r w:rsidR="001D1A5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D1A53" w:rsidRPr="001D1A53">
        <w:rPr>
          <w:rFonts w:eastAsia="Times New Roman" w:cstheme="minorHAnsi"/>
          <w:sz w:val="24"/>
          <w:szCs w:val="24"/>
          <w:lang w:eastAsia="cs-CZ"/>
        </w:rPr>
        <w:t>měsíčně/1 os.</w:t>
      </w:r>
    </w:p>
    <w:p w:rsidR="00137256" w:rsidRPr="001D1A53" w:rsidRDefault="00137256" w:rsidP="00137256">
      <w:pPr>
        <w:tabs>
          <w:tab w:val="left" w:pos="426"/>
        </w:tabs>
        <w:spacing w:after="0"/>
        <w:ind w:left="1134" w:hanging="414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ab/>
        <w:t>(voda/</w:t>
      </w:r>
      <w:r w:rsidR="001D1A53" w:rsidRPr="001D1A53">
        <w:rPr>
          <w:rFonts w:eastAsia="Times New Roman" w:cstheme="minorHAnsi"/>
          <w:sz w:val="24"/>
          <w:szCs w:val="24"/>
          <w:lang w:eastAsia="cs-CZ"/>
        </w:rPr>
        <w:t>400 Kč</w:t>
      </w:r>
      <w:r w:rsidRPr="001D1A53">
        <w:rPr>
          <w:rFonts w:eastAsia="Times New Roman" w:cstheme="minorHAnsi"/>
          <w:sz w:val="24"/>
          <w:szCs w:val="24"/>
          <w:lang w:eastAsia="cs-CZ"/>
        </w:rPr>
        <w:t xml:space="preserve"> a světlo-chodba/</w:t>
      </w:r>
      <w:r w:rsidR="001D1A53" w:rsidRPr="001D1A53">
        <w:rPr>
          <w:rFonts w:eastAsia="Times New Roman" w:cstheme="minorHAnsi"/>
          <w:sz w:val="24"/>
          <w:szCs w:val="24"/>
          <w:lang w:eastAsia="cs-CZ"/>
        </w:rPr>
        <w:t>20 Kč)</w:t>
      </w:r>
    </w:p>
    <w:p w:rsidR="00137256" w:rsidRPr="001D1A53" w:rsidRDefault="00137256" w:rsidP="00137256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Výše základního nájemné, včetně záloh na energie, je </w:t>
      </w:r>
      <w:r w:rsidR="001D1A53" w:rsidRPr="001D1A53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4 970</w:t>
      </w:r>
      <w:r w:rsidRPr="001D1A53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</w:t>
      </w:r>
      <w:r w:rsidRPr="001D1A53">
        <w:rPr>
          <w:rFonts w:eastAsia="Times New Roman" w:cstheme="minorHAnsi"/>
          <w:sz w:val="24"/>
          <w:szCs w:val="24"/>
          <w:lang w:eastAsia="cs-CZ"/>
        </w:rPr>
        <w:t>.</w:t>
      </w:r>
    </w:p>
    <w:p w:rsidR="00137256" w:rsidRPr="00EE4645" w:rsidRDefault="00137256" w:rsidP="00137256">
      <w:pPr>
        <w:tabs>
          <w:tab w:val="left" w:pos="426"/>
        </w:tabs>
        <w:spacing w:after="0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tabs>
          <w:tab w:val="left" w:pos="426"/>
        </w:tabs>
        <w:spacing w:after="0"/>
        <w:jc w:val="both"/>
        <w:rPr>
          <w:rFonts w:eastAsia="Times New Roman" w:cstheme="minorHAnsi"/>
          <w:i/>
          <w:sz w:val="24"/>
          <w:szCs w:val="24"/>
          <w:lang w:eastAsia="cs-CZ"/>
        </w:rPr>
      </w:pPr>
    </w:p>
    <w:p w:rsidR="00137256" w:rsidRPr="00EE4645" w:rsidRDefault="00137256" w:rsidP="00137256">
      <w:pPr>
        <w:tabs>
          <w:tab w:val="left" w:pos="426"/>
        </w:tabs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:rsidR="00137256" w:rsidRPr="00EE4645" w:rsidRDefault="00137256" w:rsidP="00137256">
      <w:pPr>
        <w:tabs>
          <w:tab w:val="left" w:pos="426"/>
        </w:tabs>
        <w:spacing w:after="0"/>
        <w:jc w:val="both"/>
        <w:rPr>
          <w:rFonts w:eastAsia="Times New Roman" w:cstheme="minorHAnsi"/>
          <w:bCs/>
          <w:color w:val="FF0000"/>
          <w:sz w:val="24"/>
          <w:szCs w:val="24"/>
          <w:lang w:eastAsia="cs-CZ"/>
        </w:rPr>
      </w:pP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EE4645">
        <w:rPr>
          <w:rFonts w:eastAsiaTheme="minorEastAsia" w:cstheme="minorHAnsi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137256" w:rsidRPr="00EE4645" w:rsidRDefault="00137256" w:rsidP="001372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137256" w:rsidRPr="00E5250A" w:rsidRDefault="00137256" w:rsidP="0013725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5250A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E5250A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E5250A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137256" w:rsidRPr="00E5250A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5250A" w:rsidRDefault="00137256" w:rsidP="0013725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5250A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137256" w:rsidRPr="00E5250A" w:rsidRDefault="00137256" w:rsidP="00137256">
      <w:pPr>
        <w:spacing w:after="0" w:line="240" w:lineRule="auto"/>
        <w:ind w:left="720"/>
        <w:contextualSpacing/>
        <w:rPr>
          <w:rFonts w:eastAsiaTheme="minorEastAsia" w:cstheme="minorHAnsi"/>
          <w:sz w:val="24"/>
          <w:szCs w:val="24"/>
          <w:lang w:eastAsia="cs-CZ"/>
        </w:rPr>
      </w:pPr>
    </w:p>
    <w:p w:rsidR="00137256" w:rsidRPr="00E5250A" w:rsidRDefault="00137256" w:rsidP="0013725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5250A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137256" w:rsidRPr="00E5250A" w:rsidRDefault="00137256" w:rsidP="00137256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37256" w:rsidRPr="00E5250A" w:rsidRDefault="00137256" w:rsidP="0013725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E5250A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137256" w:rsidRPr="001D1A53" w:rsidRDefault="00137256" w:rsidP="0013725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1D1A53" w:rsidRPr="001D1A53" w:rsidRDefault="00137256" w:rsidP="0013725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1D1A53">
        <w:rPr>
          <w:rFonts w:eastAsiaTheme="minorEastAsia" w:cstheme="minorHAnsi"/>
          <w:sz w:val="24"/>
          <w:szCs w:val="24"/>
          <w:lang w:eastAsia="cs-CZ"/>
        </w:rPr>
        <w:t xml:space="preserve"> </w:t>
      </w:r>
      <w:r w:rsidR="001D1A53" w:rsidRPr="001D1A53">
        <w:rPr>
          <w:rFonts w:eastAsiaTheme="minorEastAsia" w:cstheme="minorHAnsi"/>
          <w:sz w:val="24"/>
          <w:szCs w:val="24"/>
          <w:lang w:eastAsia="cs-CZ"/>
        </w:rPr>
        <w:t xml:space="preserve">  </w:t>
      </w:r>
    </w:p>
    <w:p w:rsidR="001D1A53" w:rsidRPr="001D1A53" w:rsidRDefault="001D1A53" w:rsidP="0013725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137256" w:rsidRPr="001D1A53" w:rsidRDefault="001D1A53" w:rsidP="00137256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1D1A53">
        <w:rPr>
          <w:rFonts w:eastAsiaTheme="minorEastAsia" w:cstheme="minorHAnsi"/>
          <w:sz w:val="24"/>
          <w:szCs w:val="24"/>
          <w:lang w:eastAsia="cs-CZ"/>
        </w:rPr>
        <w:t xml:space="preserve">   </w:t>
      </w:r>
      <w:r w:rsidR="00137256" w:rsidRPr="001D1A53">
        <w:rPr>
          <w:rFonts w:eastAsiaTheme="minorEastAsia" w:cstheme="minorHAnsi"/>
          <w:sz w:val="24"/>
          <w:szCs w:val="24"/>
          <w:lang w:eastAsia="cs-CZ"/>
        </w:rPr>
        <w:t xml:space="preserve"> V  Teplicích dne  </w:t>
      </w:r>
      <w:r w:rsidRPr="001D1A53">
        <w:rPr>
          <w:rFonts w:eastAsia="Times New Roman" w:cstheme="minorHAnsi"/>
          <w:sz w:val="24"/>
          <w:szCs w:val="24"/>
          <w:lang w:eastAsia="cs-CZ"/>
        </w:rPr>
        <w:t>30. 04</w:t>
      </w:r>
      <w:r w:rsidR="00137256" w:rsidRPr="001D1A53">
        <w:rPr>
          <w:rFonts w:eastAsiaTheme="minorEastAsia" w:cstheme="minorHAnsi"/>
          <w:sz w:val="24"/>
          <w:szCs w:val="24"/>
          <w:lang w:eastAsia="cs-CZ"/>
        </w:rPr>
        <w:t>.</w:t>
      </w:r>
      <w:r w:rsidRPr="001D1A53">
        <w:rPr>
          <w:rFonts w:eastAsiaTheme="minorEastAsia" w:cstheme="minorHAnsi"/>
          <w:sz w:val="24"/>
          <w:szCs w:val="24"/>
          <w:lang w:eastAsia="cs-CZ"/>
        </w:rPr>
        <w:t xml:space="preserve"> 2019</w:t>
      </w:r>
    </w:p>
    <w:p w:rsidR="00137256" w:rsidRPr="001D1A53" w:rsidRDefault="001D1A53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D1A5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D1A53" w:rsidRDefault="001D1A53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D1A53" w:rsidRPr="00EE4645" w:rsidRDefault="001D1A53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            Pronajímatel                                                                                Nájemce </w:t>
      </w: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37256" w:rsidRPr="00EE4645" w:rsidRDefault="00137256" w:rsidP="00137256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137256" w:rsidRPr="00EE4645" w:rsidRDefault="00137256" w:rsidP="00137256"/>
    <w:p w:rsidR="00137256" w:rsidRDefault="00137256" w:rsidP="00137256"/>
    <w:p w:rsidR="009457AF" w:rsidRDefault="009457AF"/>
    <w:sectPr w:rsidR="0094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56"/>
    <w:rsid w:val="00137256"/>
    <w:rsid w:val="001D1A53"/>
    <w:rsid w:val="009457AF"/>
    <w:rsid w:val="00B82F66"/>
    <w:rsid w:val="00E5250A"/>
    <w:rsid w:val="00F8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2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2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2019-04-30T08:43:00Z</cp:lastPrinted>
  <dcterms:created xsi:type="dcterms:W3CDTF">2020-04-13T08:00:00Z</dcterms:created>
  <dcterms:modified xsi:type="dcterms:W3CDTF">2020-04-13T08:00:00Z</dcterms:modified>
</cp:coreProperties>
</file>