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48" w:rsidRDefault="00100748" w:rsidP="00100748"/>
    <w:p w:rsidR="00100748" w:rsidRDefault="00100748" w:rsidP="00100748">
      <w:pPr>
        <w:autoSpaceDE w:val="0"/>
        <w:autoSpaceDN w:val="0"/>
        <w:adjustRightInd w:val="0"/>
        <w:spacing w:before="120"/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</w:t>
      </w:r>
      <w:proofErr w:type="gramStart"/>
      <w:r>
        <w:rPr>
          <w:b/>
          <w:bCs/>
          <w:sz w:val="36"/>
        </w:rPr>
        <w:t>NÁJEMNÍ    SMLOUVA</w:t>
      </w:r>
      <w:proofErr w:type="gramEnd"/>
      <w:r>
        <w:rPr>
          <w:b/>
          <w:bCs/>
          <w:sz w:val="36"/>
        </w:rPr>
        <w:t xml:space="preserve">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podle občanského zákoníku č. 40/1964 Sb., část </w:t>
      </w:r>
      <w:proofErr w:type="gramStart"/>
      <w:r>
        <w:t>osmá,  hlava</w:t>
      </w:r>
      <w:proofErr w:type="gramEnd"/>
      <w:r>
        <w:t xml:space="preserve"> sedmá  (ve znění pozdějších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>předpisů), uzavřená mezi smluvními stranami: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  <w:rPr>
          <w:b/>
          <w:bCs/>
        </w:rPr>
      </w:pPr>
      <w:r>
        <w:t>a/</w:t>
      </w:r>
      <w:r>
        <w:rPr>
          <w:b/>
          <w:bCs/>
        </w:rPr>
        <w:t xml:space="preserve"> </w:t>
      </w:r>
      <w:r w:rsidRPr="00582D92">
        <w:rPr>
          <w:b/>
          <w:bCs/>
          <w:u w:val="single"/>
        </w:rPr>
        <w:t>pronajímatel:</w:t>
      </w:r>
      <w:r>
        <w:rPr>
          <w:b/>
          <w:bCs/>
        </w:rPr>
        <w:t xml:space="preserve">  Ing. Roman </w:t>
      </w:r>
      <w:proofErr w:type="gramStart"/>
      <w:r>
        <w:rPr>
          <w:b/>
          <w:bCs/>
        </w:rPr>
        <w:t>Marek  a  Mgr.</w:t>
      </w:r>
      <w:proofErr w:type="gramEnd"/>
      <w:r>
        <w:rPr>
          <w:b/>
          <w:bCs/>
        </w:rPr>
        <w:t xml:space="preserve"> Helena Marková, Čs. legií 579/10,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415 01  Teplice</w:t>
      </w:r>
      <w:proofErr w:type="gramEnd"/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                    bankovní spojení:  </w:t>
      </w:r>
      <w:r w:rsidRPr="00AF666F">
        <w:rPr>
          <w:b/>
        </w:rPr>
        <w:t>Komerční banka, č.</w:t>
      </w:r>
      <w:r>
        <w:rPr>
          <w:b/>
        </w:rPr>
        <w:t xml:space="preserve"> </w:t>
      </w:r>
      <w:r w:rsidRPr="00AF666F">
        <w:rPr>
          <w:b/>
        </w:rPr>
        <w:t xml:space="preserve">účtu: </w:t>
      </w:r>
      <w:r>
        <w:rPr>
          <w:b/>
        </w:rPr>
        <w:t xml:space="preserve"> </w:t>
      </w:r>
      <w:r w:rsidRPr="00AF666F">
        <w:rPr>
          <w:b/>
        </w:rPr>
        <w:t>830620217/0100</w:t>
      </w:r>
    </w:p>
    <w:p w:rsidR="00100748" w:rsidRPr="005D77A1" w:rsidRDefault="00100748" w:rsidP="00100748">
      <w:pPr>
        <w:autoSpaceDE w:val="0"/>
        <w:autoSpaceDN w:val="0"/>
        <w:adjustRightInd w:val="0"/>
        <w:spacing w:before="120"/>
      </w:pPr>
      <w:r>
        <w:t xml:space="preserve"> b/</w:t>
      </w:r>
      <w:r>
        <w:rPr>
          <w:b/>
          <w:bCs/>
        </w:rPr>
        <w:t xml:space="preserve"> </w:t>
      </w:r>
      <w:r w:rsidRPr="00582D92">
        <w:rPr>
          <w:b/>
          <w:bCs/>
          <w:u w:val="single"/>
        </w:rPr>
        <w:t>nájemce:</w:t>
      </w:r>
      <w:r>
        <w:rPr>
          <w:b/>
          <w:bCs/>
        </w:rPr>
        <w:t xml:space="preserve">         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Jméno a příjmení:</w:t>
      </w:r>
      <w:r>
        <w:rPr>
          <w:b/>
          <w:bCs/>
        </w:rPr>
        <w:t xml:space="preserve">                      </w:t>
      </w:r>
      <w:r>
        <w:t xml:space="preserve">Rod. </w:t>
      </w:r>
      <w:proofErr w:type="gramStart"/>
      <w:r>
        <w:t>číslo</w:t>
      </w:r>
      <w:proofErr w:type="gramEnd"/>
      <w:r>
        <w:t xml:space="preserve">:                Národnost:   Státní </w:t>
      </w:r>
      <w:proofErr w:type="spellStart"/>
      <w:r>
        <w:t>obč</w:t>
      </w:r>
      <w:proofErr w:type="spellEnd"/>
      <w:r>
        <w:t xml:space="preserve">.:  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  <w:rPr>
          <w:b/>
        </w:rPr>
      </w:pPr>
      <w:r>
        <w:rPr>
          <w:b/>
        </w:rPr>
        <w:t xml:space="preserve">    Zdeněk </w:t>
      </w:r>
      <w:proofErr w:type="spellStart"/>
      <w:r>
        <w:rPr>
          <w:b/>
        </w:rPr>
        <w:t>Jírava</w:t>
      </w:r>
      <w:proofErr w:type="spellEnd"/>
      <w:r>
        <w:rPr>
          <w:b/>
        </w:rPr>
        <w:t xml:space="preserve">                          50 08 21/253           </w:t>
      </w:r>
      <w:proofErr w:type="gramStart"/>
      <w:r>
        <w:rPr>
          <w:b/>
        </w:rPr>
        <w:t>česká            ČR</w:t>
      </w:r>
      <w:proofErr w:type="gramEnd"/>
      <w:r>
        <w:rPr>
          <w:b/>
        </w:rPr>
        <w:t xml:space="preserve">               </w:t>
      </w:r>
    </w:p>
    <w:p w:rsidR="00100748" w:rsidRPr="00540A9A" w:rsidRDefault="00100748" w:rsidP="00100748">
      <w:pPr>
        <w:autoSpaceDE w:val="0"/>
        <w:autoSpaceDN w:val="0"/>
        <w:adjustRightInd w:val="0"/>
        <w:spacing w:before="120"/>
        <w:outlineLvl w:val="0"/>
        <w:rPr>
          <w:b/>
        </w:rPr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rPr>
          <w:b/>
        </w:rPr>
        <w:t xml:space="preserve">1.  </w:t>
      </w:r>
      <w:r w:rsidRPr="00582D92">
        <w:rPr>
          <w:b/>
        </w:rPr>
        <w:t>Předmětem nájmu je</w:t>
      </w:r>
      <w:r>
        <w:t xml:space="preserve"> </w:t>
      </w:r>
      <w:r>
        <w:rPr>
          <w:b/>
        </w:rPr>
        <w:t>byt č. 4, velikost 1</w:t>
      </w:r>
      <w:r w:rsidRPr="00582D92">
        <w:rPr>
          <w:b/>
        </w:rPr>
        <w:t xml:space="preserve"> + 1, </w:t>
      </w:r>
      <w:r>
        <w:rPr>
          <w:b/>
        </w:rPr>
        <w:t xml:space="preserve">ve II. NP, v ul. Jateční 1837 </w:t>
      </w:r>
      <w:r w:rsidRPr="00582D92">
        <w:rPr>
          <w:b/>
        </w:rPr>
        <w:t>v</w:t>
      </w:r>
      <w:r>
        <w:rPr>
          <w:b/>
        </w:rPr>
        <w:t> </w:t>
      </w:r>
      <w:r w:rsidRPr="00582D92">
        <w:rPr>
          <w:b/>
        </w:rPr>
        <w:t>Teplicích</w:t>
      </w:r>
      <w:r w:rsidRPr="0014501A">
        <w:rPr>
          <w:b/>
        </w:rPr>
        <w:t>.</w:t>
      </w:r>
      <w:r>
        <w:t xml:space="preserve"> 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Rozsah, stav, vnitřní vybavenost a zařízení bytu jsou uvedeny v evidenčním listě, který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je součástí této smlouvy.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>2.  Další příslušníci domácnosti ke dni sepsání smlouvy: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 - nejsou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 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>3.  Od 1. 1. 2011 bude nájemné dle dohody mezi pronajímatelem a nájemcem ve výši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 3 902 Kč měsíčně.  Dále se obě strany dohodly, že po dobu 24 měsíců bude vzájemně  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 dohodnuté nájemné sníženo o 766 Kč na </w:t>
      </w:r>
      <w:r>
        <w:rPr>
          <w:b/>
          <w:u w:val="single"/>
        </w:rPr>
        <w:t>výslednou částku 3 136</w:t>
      </w:r>
      <w:r w:rsidRPr="001835B7">
        <w:rPr>
          <w:b/>
          <w:u w:val="single"/>
        </w:rPr>
        <w:t xml:space="preserve"> Kč</w:t>
      </w:r>
      <w:r>
        <w:t>.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Vedle nájemného bude nájemce platit pronajímateli formou měsíčních záloh spotřebu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vody dle stavu na vodoměru, spotřebu el. </w:t>
      </w:r>
      <w:proofErr w:type="gramStart"/>
      <w:r>
        <w:t>energie</w:t>
      </w:r>
      <w:proofErr w:type="gramEnd"/>
      <w:r>
        <w:t xml:space="preserve"> (osvětlení ve společných prostorách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domu), úhradu za užívání </w:t>
      </w:r>
      <w:proofErr w:type="spellStart"/>
      <w:r>
        <w:t>telev</w:t>
      </w:r>
      <w:proofErr w:type="spellEnd"/>
      <w:r>
        <w:t xml:space="preserve">. antény a odvoz odpadků ze společných popelnic (v </w:t>
      </w:r>
      <w:proofErr w:type="spellStart"/>
      <w:r>
        <w:t>souč</w:t>
      </w:r>
      <w:proofErr w:type="spellEnd"/>
      <w:r>
        <w:t xml:space="preserve">.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době je tato služba </w:t>
      </w:r>
      <w:proofErr w:type="gramStart"/>
      <w:r>
        <w:t>bezplatná) , což</w:t>
      </w:r>
      <w:proofErr w:type="gramEnd"/>
      <w:r>
        <w:t xml:space="preserve"> bude rovněž rozpočítáno na všechny nájemníky domu.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Dohodnuté nájemné se může změnit pouze v případě s přihlédnutím k </w:t>
      </w:r>
      <w:proofErr w:type="spellStart"/>
      <w:proofErr w:type="gramStart"/>
      <w:r>
        <w:t>event.inflaci</w:t>
      </w:r>
      <w:proofErr w:type="spellEnd"/>
      <w:proofErr w:type="gramEnd"/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nebo s přihlédnutím k všeobecně stanovené výši nájmů nebo dohodou mezi </w:t>
      </w:r>
      <w:proofErr w:type="spellStart"/>
      <w:r>
        <w:t>pronají</w:t>
      </w:r>
      <w:proofErr w:type="spellEnd"/>
      <w:r>
        <w:t>-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</w:t>
      </w:r>
      <w:proofErr w:type="spellStart"/>
      <w:r>
        <w:t>matelem</w:t>
      </w:r>
      <w:proofErr w:type="spellEnd"/>
      <w:r>
        <w:t xml:space="preserve"> a nájemcem.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Avšak snížení o částku 766 Kč z dohodnutého nájemného bude trvat 24 měsíců bez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jakékoliv změny.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lastRenderedPageBreak/>
        <w:t xml:space="preserve">                                 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>4.    Nájemce se zavazuje, že bude pronajímateli včas platit nájemné, které bude spolu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s měsíčními zálohami splatné vždy k 15. dni běžného měsíce. Například nájemné včetně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poplatků za služby za měsíc leden zaplatí nájemce do 15. 1. 2011.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Nájemné bude placeno na shora uvedený účet pronajímatele.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Úhrady za služby placené zálohově bude pronajímatel nájemci následně vždy 1x ročně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vyúčtovávat.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5.    Nezaplatí-li nájemce nájemné nebo úhradu za plnění poskytovaná s užíváním bytu </w:t>
      </w:r>
      <w:proofErr w:type="gramStart"/>
      <w:r>
        <w:t>do</w:t>
      </w:r>
      <w:proofErr w:type="gramEnd"/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pěti dnů po její splatnosti, je pronajímatel oprávněn účtovat nájemci poplatek z prodlení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podle občanského zákoníku.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6.   Nájemce se zavazuje, že byt bude užívat pouze k bydlení, a </w:t>
      </w:r>
      <w:proofErr w:type="gramStart"/>
      <w:r>
        <w:t>že  umožní</w:t>
      </w:r>
      <w:proofErr w:type="gramEnd"/>
      <w:r>
        <w:t xml:space="preserve"> pronajímateli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420"/>
        <w:outlineLvl w:val="0"/>
      </w:pPr>
      <w:r>
        <w:t xml:space="preserve"> výkon jeho práva kontroly, zda je byt užíván řádným způsobem. Na požádání </w:t>
      </w:r>
      <w:proofErr w:type="spellStart"/>
      <w:r>
        <w:t>pronají</w:t>
      </w:r>
      <w:proofErr w:type="spellEnd"/>
      <w:r>
        <w:t>-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    </w:t>
      </w:r>
      <w:proofErr w:type="spellStart"/>
      <w:r>
        <w:t>matele</w:t>
      </w:r>
      <w:proofErr w:type="spellEnd"/>
      <w:r>
        <w:t xml:space="preserve"> umožní vstup do bytu i za účelem provádění vnitřních úprav bytu.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</w:t>
      </w:r>
      <w:proofErr w:type="gramStart"/>
      <w:r>
        <w:t>7 .    Nájemce</w:t>
      </w:r>
      <w:proofErr w:type="gramEnd"/>
      <w:r>
        <w:t xml:space="preserve"> se zavazuje, že nebude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>- v bytě ubytovávat další osoby a nebude byt ani jeho část pronajímat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420"/>
      </w:pPr>
      <w:r>
        <w:t xml:space="preserve">  - provádět v bytě stavební a dispoziční úpravy bez předchozí písemné domluvy s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420"/>
      </w:pPr>
      <w:r>
        <w:t xml:space="preserve">     pronajímatelem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 xml:space="preserve">- skladovat v bytě a v nebytových prostorách domu hořlaviny (např. benzín, naftu,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 xml:space="preserve">   </w:t>
      </w:r>
      <w:proofErr w:type="gramStart"/>
      <w:r>
        <w:t>propan-butanovou  láhev</w:t>
      </w:r>
      <w:proofErr w:type="gramEnd"/>
      <w:r>
        <w:t xml:space="preserve"> apod.) a zdraví nebezpečné nebo škodlivé látky nebo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 xml:space="preserve">   přechovávat živočichy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8.    Nájemce bude hradit drobné opravy v bytě související s jeho užíváním a 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        náklady spojené s údržbou bytu (viz nařízení vlády č. 258/1995 Sb.).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Do údržby zajišťované a hrazené nájemcem spadá i povinnost zajišťovat pravidelné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revize (</w:t>
      </w:r>
      <w:proofErr w:type="gramStart"/>
      <w:r>
        <w:t xml:space="preserve">prohlídky)  </w:t>
      </w:r>
      <w:proofErr w:type="spellStart"/>
      <w:r>
        <w:t>plynospotřebičů</w:t>
      </w:r>
      <w:proofErr w:type="spellEnd"/>
      <w:proofErr w:type="gramEnd"/>
      <w:r>
        <w:t xml:space="preserve">  a elektrospotřebičů odbornou firmou.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 Kopie revizí a kontrol odevzdá nájemce pronajímateli: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300"/>
      </w:pPr>
      <w:r>
        <w:t xml:space="preserve">                                       - servis </w:t>
      </w:r>
      <w:proofErr w:type="spellStart"/>
      <w:r>
        <w:t>gamat</w:t>
      </w:r>
      <w:proofErr w:type="spellEnd"/>
      <w:r>
        <w:t xml:space="preserve"> 1x ročně, před topnou sezónou </w:t>
      </w:r>
    </w:p>
    <w:p w:rsidR="00100748" w:rsidRPr="00970577" w:rsidRDefault="00100748" w:rsidP="00100748">
      <w:pPr>
        <w:autoSpaceDE w:val="0"/>
        <w:autoSpaceDN w:val="0"/>
        <w:adjustRightInd w:val="0"/>
        <w:spacing w:before="120"/>
        <w:ind w:left="300"/>
      </w:pPr>
      <w:r>
        <w:t xml:space="preserve">                                          (např.: červenec - srpen)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2640"/>
      </w:pPr>
      <w:proofErr w:type="gramStart"/>
      <w:r>
        <w:t>-  servis</w:t>
      </w:r>
      <w:proofErr w:type="gramEnd"/>
      <w:r>
        <w:t xml:space="preserve"> sporáku po 3 letech   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9.     Nájemce je povinen předcházet škodám na najatém bytu a v nebytových prostorách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domu. Je dále povinen odstranit závady a poškození, které způsobil v domě sám nebo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ti, kdo za ním přišli do domu. Nestane-li se tak, má pronajímatel právo po předchozím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upozornění nájemce závady a poškození odstranit na náklady nájemce.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300"/>
      </w:pPr>
      <w:r>
        <w:t xml:space="preserve">                               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Nájemce se zavazuje, že bude v bytě i v nebytových prostorách domu dodržovat </w:t>
      </w:r>
      <w:proofErr w:type="spellStart"/>
      <w:r>
        <w:t>pořá</w:t>
      </w:r>
      <w:proofErr w:type="spellEnd"/>
      <w:r>
        <w:t>-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dek, zásady dobrého soužití s ostatními nájemníky, a že bude dodržovat domovní řád.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K tomu </w:t>
      </w:r>
      <w:proofErr w:type="gramStart"/>
      <w:r>
        <w:t>patří i  PRAVIDELNÝ</w:t>
      </w:r>
      <w:proofErr w:type="gramEnd"/>
      <w:r>
        <w:t xml:space="preserve">  ÚKLID  SPOLEČNÝCH  PROSTOR v domě (střídavě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každý druhý týden dle dohody se spolubydlícím na společném podlaží-schody, okno,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zábradlí,...).  O umytí předních a zadních vchodových dveří do domu </w:t>
      </w:r>
      <w:proofErr w:type="gramStart"/>
      <w:r>
        <w:t>se nájemníci</w:t>
      </w:r>
      <w:proofErr w:type="gramEnd"/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střídají. – nájemníci jednoho </w:t>
      </w:r>
      <w:proofErr w:type="gramStart"/>
      <w:r>
        <w:t>bytu  je</w:t>
      </w:r>
      <w:proofErr w:type="gramEnd"/>
      <w:r>
        <w:t xml:space="preserve"> myjí min. 1x  ročně.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Také dveře svých bytů si nájemníci pravidelně myjí. 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Pokud by nájemci tyto úkoly </w:t>
      </w:r>
      <w:proofErr w:type="gramStart"/>
      <w:r>
        <w:t>neplnili,  souhlasí</w:t>
      </w:r>
      <w:proofErr w:type="gramEnd"/>
      <w:r>
        <w:t xml:space="preserve">  s tím, aby pronajímatel tuto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službu zajistil sám na náklady nájemce.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>10.    Tato nájemní smlouva nahrazuje s platností od 1. 1. 2011 dosavadní nájemní smlouvu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 xml:space="preserve">ze dne 9. 5. 1996. Může být ukončena písemnou dohodou obou stran nebo písemnou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>výpovědí. Výpovědní lhůta je dle občanského zákoníku.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>11.    V případě ukončení nájemní smlouvy nájemce vyklidí byt (pronajaté prostory včetně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r>
        <w:t xml:space="preserve">technického zařízení) ve stavu, v jakém je převzal, s přihlédnutím k opotřebení při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540"/>
      </w:pPr>
      <w:proofErr w:type="gramStart"/>
      <w:r>
        <w:t>řádném</w:t>
      </w:r>
      <w:proofErr w:type="gramEnd"/>
      <w:r>
        <w:t xml:space="preserve"> užívání a údržbě.                             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>12.   V případě ukončení nájemního vztahu dojde do 3 měsíců od předání bytu pronajímateli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k finančnímu vyrovnání záloh za služby spojené s užíváním bytu a společných prostor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domu.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>13.  Nájemce nesmí byt vyměnit za jiný ani ho přenechat někomu jinému.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>14.  Pokud tato smlouva nestanoví jinak, platí příslušná ustanovení občanského zákoníku,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další právní předpisy a pokyny.</w:t>
      </w: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15.  Pronajímatel má právo odstoupit od smlouvy v případě, že nájemce: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- </w:t>
      </w:r>
      <w:proofErr w:type="gramStart"/>
      <w:r>
        <w:t>by</w:t>
      </w:r>
      <w:proofErr w:type="gramEnd"/>
      <w:r>
        <w:t xml:space="preserve"> porušoval podmínky této nájemní smlouvy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lastRenderedPageBreak/>
        <w:t xml:space="preserve">           (např. že by způsoboval škody na majetku nebo že by ohrožoval bezpečnost v </w:t>
      </w:r>
      <w:proofErr w:type="gramStart"/>
      <w:r>
        <w:t>domě,...)</w:t>
      </w:r>
      <w:proofErr w:type="gramEnd"/>
    </w:p>
    <w:p w:rsidR="00100748" w:rsidRDefault="00100748" w:rsidP="00100748">
      <w:pPr>
        <w:autoSpaceDE w:val="0"/>
        <w:autoSpaceDN w:val="0"/>
        <w:adjustRightInd w:val="0"/>
        <w:spacing w:before="120"/>
        <w:ind w:left="360"/>
      </w:pPr>
      <w:r>
        <w:t xml:space="preserve">  - neuhradí-li nájemné za dva po sobě jdoucí měsíce bez písemné dohody s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360"/>
      </w:pPr>
      <w:r>
        <w:t xml:space="preserve">    pronajímatelem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  <w:outlineLvl w:val="0"/>
      </w:pPr>
      <w:r>
        <w:t xml:space="preserve"> 16.    Smluvní strany podpisem této smlouvy potvrzují souhlas s jejím obsahem a pravdivost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 údajů v ní uvedených. Potvrzují, že smlouva je projevem jejich svobodné vůle.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</w:p>
    <w:p w:rsidR="00100748" w:rsidRDefault="00100748" w:rsidP="00100748">
      <w:pPr>
        <w:numPr>
          <w:ilvl w:val="0"/>
          <w:numId w:val="1"/>
        </w:numPr>
        <w:autoSpaceDE w:val="0"/>
        <w:autoSpaceDN w:val="0"/>
        <w:adjustRightInd w:val="0"/>
        <w:spacing w:before="120"/>
        <w:outlineLvl w:val="0"/>
      </w:pPr>
      <w:r>
        <w:t xml:space="preserve">  Tato smlouva je vypracována ve 2 vyhotoveních, z toho jedno vyhotovení obdrží </w:t>
      </w:r>
    </w:p>
    <w:p w:rsidR="00100748" w:rsidRDefault="00100748" w:rsidP="0010074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 nájemce a jedno pronajímatel.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</w:t>
      </w:r>
    </w:p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 V  Teplicích dne:  29. 9. 2010.</w:t>
      </w:r>
    </w:p>
    <w:p w:rsidR="00100748" w:rsidRDefault="00100748" w:rsidP="00100748"/>
    <w:p w:rsidR="00100748" w:rsidRDefault="00100748" w:rsidP="00100748"/>
    <w:p w:rsidR="00100748" w:rsidRDefault="00100748" w:rsidP="00100748">
      <w:pPr>
        <w:autoSpaceDE w:val="0"/>
        <w:autoSpaceDN w:val="0"/>
        <w:adjustRightInd w:val="0"/>
        <w:spacing w:before="120"/>
      </w:pPr>
    </w:p>
    <w:p w:rsidR="00100748" w:rsidRDefault="00100748" w:rsidP="00100748">
      <w:pPr>
        <w:autoSpaceDE w:val="0"/>
        <w:autoSpaceDN w:val="0"/>
        <w:adjustRightInd w:val="0"/>
        <w:spacing w:before="120"/>
      </w:pPr>
      <w:r>
        <w:t xml:space="preserve">            ..........................................................                    ............................................................</w:t>
      </w:r>
    </w:p>
    <w:p w:rsidR="00100748" w:rsidRDefault="00100748" w:rsidP="00100748">
      <w:r>
        <w:t xml:space="preserve">                              </w:t>
      </w:r>
      <w:proofErr w:type="gramStart"/>
      <w:r>
        <w:t>pronajímatel                                                        nájemce</w:t>
      </w:r>
      <w:proofErr w:type="gramEnd"/>
    </w:p>
    <w:p w:rsidR="00100748" w:rsidRDefault="00100748" w:rsidP="00100748"/>
    <w:p w:rsidR="00100748" w:rsidRDefault="00100748" w:rsidP="00100748"/>
    <w:p w:rsidR="00F62377" w:rsidRDefault="00F62377">
      <w:bookmarkStart w:id="0" w:name="_GoBack"/>
      <w:bookmarkEnd w:id="0"/>
    </w:p>
    <w:sectPr w:rsidR="00F6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5E7"/>
    <w:multiLevelType w:val="hybridMultilevel"/>
    <w:tmpl w:val="03FA0896"/>
    <w:lvl w:ilvl="0" w:tplc="AECAF880">
      <w:start w:val="1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48"/>
    <w:rsid w:val="00100748"/>
    <w:rsid w:val="00C86325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2015-09-29T14:37:00Z</dcterms:created>
  <dcterms:modified xsi:type="dcterms:W3CDTF">2015-09-29T14:38:00Z</dcterms:modified>
</cp:coreProperties>
</file>