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DA1F89">
        <w:rPr>
          <w:rFonts w:eastAsia="Times New Roman" w:cstheme="minorHAnsi"/>
          <w:b/>
          <w:bCs/>
          <w:sz w:val="32"/>
          <w:szCs w:val="32"/>
          <w:lang w:eastAsia="cs-CZ"/>
        </w:rPr>
        <w:t>7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DA1F89" w:rsidRPr="00DA1F89" w:rsidRDefault="00DA1F89" w:rsidP="00DA1F89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b/>
          <w:sz w:val="24"/>
          <w:szCs w:val="24"/>
          <w:lang w:eastAsia="cs-CZ"/>
        </w:rPr>
        <w:t>NADĚŽDA ROSÁKOVÁ,  RČ</w:t>
      </w:r>
      <w:r w:rsidRPr="00DA1F89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DA1F89">
        <w:rPr>
          <w:rFonts w:eastAsia="Times New Roman" w:cstheme="minorHAnsi"/>
          <w:b/>
          <w:sz w:val="24"/>
          <w:szCs w:val="24"/>
          <w:lang w:eastAsia="cs-CZ"/>
        </w:rPr>
        <w:t>60 58 25/1100</w:t>
      </w:r>
    </w:p>
    <w:p w:rsidR="00DA1F89" w:rsidRPr="00DA1F89" w:rsidRDefault="00DA1F89" w:rsidP="00DA1F89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sz w:val="24"/>
          <w:szCs w:val="24"/>
          <w:lang w:eastAsia="cs-CZ"/>
        </w:rPr>
        <w:t>Číslo OP: 115137112, platnost OP: do 29. 06. 2021</w:t>
      </w:r>
    </w:p>
    <w:p w:rsidR="00DA1F89" w:rsidRPr="00DA1F89" w:rsidRDefault="00DA1F89" w:rsidP="00DA1F89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sz w:val="24"/>
          <w:szCs w:val="24"/>
          <w:lang w:eastAsia="cs-CZ"/>
        </w:rPr>
        <w:t>trvale bytem: Jateční 1836, Teplice, byt č. 4</w:t>
      </w:r>
    </w:p>
    <w:p w:rsidR="00DA1F89" w:rsidRPr="00DA1F89" w:rsidRDefault="00DA1F89" w:rsidP="00DA1F89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DA1F89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DA1F89">
        <w:rPr>
          <w:rFonts w:eastAsia="Times New Roman" w:cstheme="minorHAnsi"/>
          <w:sz w:val="24"/>
          <w:szCs w:val="24"/>
          <w:lang w:eastAsia="cs-CZ"/>
        </w:rPr>
        <w:t>“)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="00DA1F89" w:rsidRPr="00AE7FBE">
        <w:rPr>
          <w:rFonts w:cstheme="minorHAnsi"/>
        </w:rPr>
        <w:t>17. 09. 2014</w:t>
      </w:r>
      <w:r w:rsidR="00DA1F89">
        <w:rPr>
          <w:rFonts w:cstheme="minorHAnsi"/>
        </w:rPr>
        <w:t xml:space="preserve"> </w:t>
      </w:r>
      <w:r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E13374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6B4977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D64DBD" w:rsidRDefault="00FB27EF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dokončení zateplení fasády </w:t>
      </w:r>
      <w:r w:rsidR="00FF37FE">
        <w:rPr>
          <w:rFonts w:asciiTheme="minorHAnsi" w:hAnsiTheme="minorHAnsi" w:cstheme="minorHAnsi"/>
        </w:rPr>
        <w:t xml:space="preserve">zadní </w:t>
      </w:r>
      <w:r w:rsidR="00732302">
        <w:rPr>
          <w:rFonts w:asciiTheme="minorHAnsi" w:hAnsiTheme="minorHAnsi" w:cstheme="minorHAnsi"/>
        </w:rPr>
        <w:t>stěny</w:t>
      </w:r>
      <w:r w:rsidR="00FF37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Vašeho domu</w:t>
      </w:r>
      <w:r w:rsidR="007B31DE">
        <w:rPr>
          <w:rFonts w:asciiTheme="minorHAnsi" w:hAnsiTheme="minorHAnsi" w:cstheme="minorHAnsi"/>
        </w:rPr>
        <w:t xml:space="preserve"> upravujeme</w:t>
      </w:r>
      <w:r w:rsidR="00732302">
        <w:rPr>
          <w:rFonts w:asciiTheme="minorHAnsi" w:hAnsiTheme="minorHAnsi" w:cstheme="minorHAnsi"/>
        </w:rPr>
        <w:t xml:space="preserve"> měsíční</w:t>
      </w:r>
      <w:r w:rsidR="007B3C77">
        <w:rPr>
          <w:rFonts w:asciiTheme="minorHAnsi" w:hAnsiTheme="minorHAnsi" w:cstheme="minorHAnsi"/>
        </w:rPr>
        <w:t xml:space="preserve"> </w:t>
      </w:r>
      <w:r w:rsidR="00732302">
        <w:rPr>
          <w:rFonts w:asciiTheme="minorHAnsi" w:hAnsiTheme="minorHAnsi" w:cstheme="minorHAnsi"/>
        </w:rPr>
        <w:t>nájemné</w:t>
      </w:r>
      <w:r w:rsidR="007B31DE">
        <w:rPr>
          <w:rFonts w:asciiTheme="minorHAnsi" w:hAnsiTheme="minorHAnsi" w:cstheme="minorHAnsi"/>
        </w:rPr>
        <w:t xml:space="preserve"> </w:t>
      </w:r>
      <w:r w:rsidR="00DA1F89" w:rsidRPr="00732302">
        <w:rPr>
          <w:rFonts w:asciiTheme="minorHAnsi" w:eastAsia="Calibri" w:hAnsiTheme="minorHAnsi" w:cstheme="minorHAnsi"/>
        </w:rPr>
        <w:t>na</w:t>
      </w:r>
      <w:r w:rsidR="00DA1F89" w:rsidRPr="00732302">
        <w:rPr>
          <w:rFonts w:asciiTheme="minorHAnsi" w:eastAsia="Calibri" w:hAnsiTheme="minorHAnsi" w:cstheme="minorHAnsi"/>
          <w:b/>
        </w:rPr>
        <w:t xml:space="preserve"> částku </w:t>
      </w:r>
      <w:r w:rsidR="00DA1F89" w:rsidRPr="00732302">
        <w:rPr>
          <w:rFonts w:asciiTheme="minorHAnsi" w:hAnsiTheme="minorHAnsi" w:cstheme="minorHAnsi"/>
          <w:b/>
          <w:u w:val="single"/>
        </w:rPr>
        <w:t>6 700 Kč</w:t>
      </w:r>
      <w:r w:rsidR="00B167F6">
        <w:rPr>
          <w:rFonts w:asciiTheme="minorHAnsi" w:hAnsiTheme="minorHAnsi" w:cstheme="minorHAnsi"/>
          <w:b/>
          <w:u w:val="single"/>
        </w:rPr>
        <w:t xml:space="preserve"> měsíčně</w:t>
      </w:r>
      <w:r w:rsidR="00D64DBD">
        <w:rPr>
          <w:rFonts w:asciiTheme="minorHAnsi" w:hAnsiTheme="minorHAnsi" w:cstheme="minorHAnsi"/>
          <w:b/>
        </w:rPr>
        <w:t>.</w:t>
      </w:r>
    </w:p>
    <w:p w:rsidR="00FF37FE" w:rsidRPr="003A0598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A0598">
        <w:rPr>
          <w:rFonts w:asciiTheme="minorHAnsi" w:hAnsiTheme="minorHAnsi" w:cstheme="minorHAnsi"/>
        </w:rPr>
        <w:t>Tato částka odpovídá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nájmům ve </w:t>
      </w:r>
      <w:r w:rsidR="003A0598" w:rsidRPr="003A0598">
        <w:rPr>
          <w:rFonts w:asciiTheme="minorHAnsi" w:hAnsiTheme="minorHAnsi" w:cstheme="minorHAnsi"/>
        </w:rPr>
        <w:t>vedlejší</w:t>
      </w:r>
      <w:r w:rsidR="003A0598">
        <w:rPr>
          <w:rFonts w:asciiTheme="minorHAnsi" w:hAnsiTheme="minorHAnsi" w:cstheme="minorHAnsi"/>
        </w:rPr>
        <w:t>m</w:t>
      </w:r>
      <w:r w:rsidR="00FF37FE" w:rsidRPr="003A0598">
        <w:rPr>
          <w:rFonts w:asciiTheme="minorHAnsi" w:hAnsiTheme="minorHAnsi" w:cstheme="minorHAnsi"/>
        </w:rPr>
        <w:t> </w:t>
      </w:r>
      <w:r w:rsidR="003A0598">
        <w:rPr>
          <w:rFonts w:asciiTheme="minorHAnsi" w:hAnsiTheme="minorHAnsi" w:cstheme="minorHAnsi"/>
        </w:rPr>
        <w:t>domě-</w:t>
      </w:r>
      <w:r w:rsidR="00FF37FE" w:rsidRPr="003A0598">
        <w:rPr>
          <w:rFonts w:asciiTheme="minorHAnsi" w:hAnsiTheme="minorHAnsi" w:cstheme="minorHAnsi"/>
        </w:rPr>
        <w:t>Jateční 1837</w:t>
      </w:r>
      <w:r w:rsidR="003A0598">
        <w:rPr>
          <w:rFonts w:asciiTheme="minorHAnsi" w:hAnsiTheme="minorHAnsi" w:cstheme="minorHAnsi"/>
        </w:rPr>
        <w:t>,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kde </w:t>
      </w:r>
      <w:r w:rsidR="00AF4110">
        <w:rPr>
          <w:rFonts w:asciiTheme="minorHAnsi" w:hAnsiTheme="minorHAnsi" w:cstheme="minorHAnsi"/>
        </w:rPr>
        <w:t xml:space="preserve">v době zvýšení nájmů tj. 01. 02. 2021 </w:t>
      </w:r>
      <w:r w:rsidR="003A0598">
        <w:rPr>
          <w:rFonts w:asciiTheme="minorHAnsi" w:hAnsiTheme="minorHAnsi" w:cstheme="minorHAnsi"/>
        </w:rPr>
        <w:t>bylo zateplení zadní stěny domu již hotové.</w:t>
      </w:r>
    </w:p>
    <w:p w:rsidR="00DA1F89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Úprava </w:t>
      </w:r>
      <w:r w:rsidRPr="00AE7FBE">
        <w:rPr>
          <w:rFonts w:asciiTheme="minorHAnsi" w:hAnsiTheme="minorHAnsi" w:cstheme="minorHAnsi"/>
        </w:rPr>
        <w:t xml:space="preserve">nájemného bude </w:t>
      </w:r>
      <w:r w:rsidR="00C55ECD">
        <w:rPr>
          <w:rFonts w:asciiTheme="minorHAnsi" w:hAnsiTheme="minorHAnsi" w:cstheme="minorHAnsi"/>
        </w:rPr>
        <w:t>platit s účinností od 01. 11</w:t>
      </w:r>
      <w:r>
        <w:rPr>
          <w:rFonts w:asciiTheme="minorHAnsi" w:hAnsiTheme="minorHAnsi" w:cstheme="minorHAnsi"/>
        </w:rPr>
        <w:t>. 2021</w:t>
      </w:r>
      <w:r w:rsidRPr="00AE7FBE">
        <w:rPr>
          <w:rFonts w:asciiTheme="minorHAnsi" w:hAnsiTheme="minorHAnsi" w:cstheme="minorHAnsi"/>
        </w:rPr>
        <w:t>.</w:t>
      </w:r>
      <w:r w:rsidR="00FF37FE" w:rsidRPr="00006002">
        <w:rPr>
          <w:rFonts w:asciiTheme="minorHAnsi" w:hAnsiTheme="minorHAnsi" w:cstheme="minorHAnsi"/>
        </w:rPr>
        <w:t xml:space="preserve"> </w:t>
      </w:r>
      <w:r w:rsidR="00DA1F89" w:rsidRPr="00006002">
        <w:rPr>
          <w:rFonts w:asciiTheme="minorHAnsi" w:hAnsiTheme="minorHAnsi" w:cstheme="minorHAnsi"/>
        </w:rPr>
        <w:t xml:space="preserve"> </w:t>
      </w:r>
    </w:p>
    <w:p w:rsidR="00C55ECD" w:rsidRPr="00006002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DA1F89" w:rsidRPr="00C44365" w:rsidRDefault="000454BA" w:rsidP="00C4436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0454BA">
        <w:rPr>
          <w:rFonts w:asciiTheme="minorHAnsi" w:hAnsiTheme="minorHAnsi" w:cstheme="minorHAnsi"/>
        </w:rPr>
        <w:t xml:space="preserve">Měsíční </w:t>
      </w:r>
      <w:r w:rsidR="00F337E0" w:rsidRPr="000454BA">
        <w:rPr>
          <w:rFonts w:asciiTheme="minorHAnsi" w:hAnsiTheme="minorHAnsi" w:cstheme="minorHAnsi"/>
        </w:rPr>
        <w:t>n</w:t>
      </w:r>
      <w:r w:rsidR="00F337E0">
        <w:rPr>
          <w:rFonts w:asciiTheme="minorHAnsi" w:eastAsia="Calibri" w:hAnsiTheme="minorHAnsi" w:cstheme="minorHAnsi"/>
        </w:rPr>
        <w:t>ájemné</w:t>
      </w:r>
      <w:r w:rsidR="00C44365">
        <w:rPr>
          <w:rFonts w:asciiTheme="minorHAnsi" w:eastAsia="Calibri" w:hAnsiTheme="minorHAnsi" w:cstheme="minorHAnsi"/>
        </w:rPr>
        <w:t xml:space="preserve"> za zahradu </w:t>
      </w:r>
      <w:proofErr w:type="gramStart"/>
      <w:r w:rsidR="00C44365">
        <w:rPr>
          <w:rFonts w:asciiTheme="minorHAnsi" w:eastAsia="Calibri" w:hAnsiTheme="minorHAnsi" w:cstheme="minorHAnsi"/>
        </w:rPr>
        <w:t xml:space="preserve">zůstává </w:t>
      </w:r>
      <w:r w:rsidR="00C44365" w:rsidRPr="009D2C61">
        <w:rPr>
          <w:rFonts w:asciiTheme="minorHAnsi" w:hAnsiTheme="minorHAnsi" w:cstheme="minorHAnsi"/>
        </w:rPr>
        <w:t xml:space="preserve"> v platnosti</w:t>
      </w:r>
      <w:proofErr w:type="gramEnd"/>
      <w:r w:rsidR="00C44365" w:rsidRPr="009D2C61">
        <w:rPr>
          <w:rFonts w:asciiTheme="minorHAnsi" w:hAnsiTheme="minorHAnsi" w:cstheme="minorHAnsi"/>
        </w:rPr>
        <w:t xml:space="preserve"> </w:t>
      </w:r>
      <w:r w:rsidR="00C44365">
        <w:rPr>
          <w:rFonts w:asciiTheme="minorHAnsi" w:hAnsiTheme="minorHAnsi" w:cstheme="minorHAnsi"/>
        </w:rPr>
        <w:t>dle n</w:t>
      </w:r>
      <w:r w:rsidR="00C44365" w:rsidRPr="009D2C61">
        <w:rPr>
          <w:rFonts w:asciiTheme="minorHAnsi" w:hAnsiTheme="minorHAnsi" w:cstheme="minorHAnsi"/>
        </w:rPr>
        <w:t xml:space="preserve">ájemní </w:t>
      </w:r>
      <w:r w:rsidR="00C44365">
        <w:rPr>
          <w:rFonts w:asciiTheme="minorHAnsi" w:hAnsiTheme="minorHAnsi" w:cstheme="minorHAnsi"/>
        </w:rPr>
        <w:t xml:space="preserve">smlouvy </w:t>
      </w:r>
      <w:r w:rsidR="00DA1F89" w:rsidRPr="00B167F6">
        <w:rPr>
          <w:rFonts w:asciiTheme="minorHAnsi" w:hAnsiTheme="minorHAnsi" w:cstheme="minorHAnsi"/>
          <w:b/>
          <w:u w:val="single"/>
        </w:rPr>
        <w:t>800 Kč měsíčně</w:t>
      </w:r>
      <w:r w:rsidR="00E13374" w:rsidRPr="00C44365">
        <w:rPr>
          <w:rFonts w:asciiTheme="minorHAnsi" w:hAnsiTheme="minorHAnsi" w:cstheme="minorHAnsi"/>
          <w:b/>
        </w:rPr>
        <w:t>.</w:t>
      </w:r>
    </w:p>
    <w:p w:rsidR="00C02C75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>
        <w:rPr>
          <w:rFonts w:asciiTheme="minorHAnsi" w:hAnsiTheme="minorHAnsi" w:cstheme="minorHAnsi"/>
        </w:rPr>
        <w:t>dle n</w:t>
      </w:r>
      <w:r w:rsidRPr="009D2C61">
        <w:rPr>
          <w:rFonts w:asciiTheme="minorHAnsi" w:hAnsiTheme="minorHAnsi" w:cstheme="minorHAnsi"/>
        </w:rPr>
        <w:t xml:space="preserve">ájemní </w:t>
      </w:r>
      <w:r>
        <w:rPr>
          <w:rFonts w:asciiTheme="minorHAnsi" w:hAnsiTheme="minorHAnsi" w:cstheme="minorHAnsi"/>
        </w:rPr>
        <w:t>s</w:t>
      </w:r>
      <w:r w:rsidR="00C02C75">
        <w:rPr>
          <w:rFonts w:asciiTheme="minorHAnsi" w:hAnsiTheme="minorHAnsi" w:cstheme="minorHAnsi"/>
        </w:rPr>
        <w:t>mlouvy.</w:t>
      </w:r>
    </w:p>
    <w:p w:rsidR="00DA1F89" w:rsidRPr="00C02C75" w:rsidRDefault="00DA1F89" w:rsidP="00C02C75">
      <w:pPr>
        <w:pStyle w:val="Odstavecseseznamem"/>
        <w:ind w:left="502"/>
        <w:rPr>
          <w:rFonts w:asciiTheme="minorHAnsi" w:hAnsiTheme="minorHAnsi" w:cstheme="minorHAnsi"/>
        </w:rPr>
      </w:pPr>
      <w:r w:rsidRPr="00C02C75">
        <w:rPr>
          <w:rFonts w:asciiTheme="minorHAnsi" w:hAnsiTheme="minorHAnsi" w:cstheme="minorHAnsi"/>
        </w:rPr>
        <w:t xml:space="preserve">Zálohy celkem jsou </w:t>
      </w:r>
      <w:r w:rsidRPr="00D61AB8">
        <w:rPr>
          <w:rFonts w:asciiTheme="minorHAnsi" w:hAnsiTheme="minorHAnsi" w:cstheme="minorHAnsi"/>
          <w:b/>
          <w:u w:val="single"/>
        </w:rPr>
        <w:t>750 Kč</w:t>
      </w:r>
      <w:r w:rsidR="00B167F6" w:rsidRPr="00D61AB8">
        <w:rPr>
          <w:rFonts w:asciiTheme="minorHAnsi" w:hAnsiTheme="minorHAnsi" w:cstheme="minorHAnsi"/>
          <w:b/>
          <w:u w:val="single"/>
        </w:rPr>
        <w:t xml:space="preserve"> </w:t>
      </w:r>
      <w:r w:rsidRPr="00D61AB8">
        <w:rPr>
          <w:rFonts w:asciiTheme="minorHAnsi" w:hAnsiTheme="minorHAnsi" w:cstheme="minorHAnsi"/>
          <w:b/>
          <w:u w:val="single"/>
        </w:rPr>
        <w:t>měsíčně/2 os.</w:t>
      </w:r>
      <w:r w:rsidR="00D61AB8">
        <w:rPr>
          <w:rFonts w:asciiTheme="minorHAnsi" w:hAnsiTheme="minorHAnsi" w:cstheme="minorHAnsi"/>
        </w:rPr>
        <w:t xml:space="preserve"> </w:t>
      </w:r>
      <w:r w:rsidRPr="00C02C75">
        <w:rPr>
          <w:rFonts w:asciiTheme="minorHAnsi" w:hAnsiTheme="minorHAnsi" w:cstheme="minorHAnsi"/>
        </w:rPr>
        <w:t>(voda/710 Kč a světlo-chodba/40 Kč).</w:t>
      </w:r>
    </w:p>
    <w:p w:rsidR="00DA1F89" w:rsidRPr="00EC7F07" w:rsidRDefault="00DA1F89" w:rsidP="00DA1F8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B53395">
        <w:rPr>
          <w:rFonts w:asciiTheme="minorHAnsi" w:hAnsiTheme="minorHAnsi" w:cstheme="minorHAnsi"/>
        </w:rPr>
        <w:t xml:space="preserve">Výše nájemného za byt a zahradu, včetně záloh je </w:t>
      </w:r>
      <w:r>
        <w:rPr>
          <w:rFonts w:asciiTheme="minorHAnsi" w:hAnsiTheme="minorHAnsi" w:cstheme="minorHAnsi"/>
          <w:b/>
          <w:bdr w:val="single" w:sz="4" w:space="0" w:color="auto"/>
        </w:rPr>
        <w:t>8 250</w:t>
      </w:r>
      <w:r w:rsidRPr="00B53395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>
        <w:rPr>
          <w:rFonts w:asciiTheme="minorHAnsi" w:hAnsiTheme="minorHAnsi" w:cstheme="minorHAnsi"/>
        </w:rPr>
        <w:t>.</w:t>
      </w:r>
    </w:p>
    <w:p w:rsidR="00EC7F07" w:rsidRPr="00B53395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EC7F07" w:rsidRPr="00EC7F07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eastAsiaTheme="minorEastAsia" w:cstheme="minorHAnsi"/>
          <w:b/>
          <w:color w:val="000000"/>
        </w:rPr>
      </w:pPr>
      <w:r w:rsidRPr="00EC7F07">
        <w:rPr>
          <w:rFonts w:eastAsiaTheme="minorEastAsia" w:cstheme="minorHAnsi"/>
          <w:b/>
          <w:color w:val="000000"/>
        </w:rPr>
        <w:t>Závěrečná ustanovení</w:t>
      </w: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E13374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6B4977">
        <w:rPr>
          <w:rFonts w:eastAsiaTheme="minorEastAsia" w:cstheme="minorHAnsi"/>
          <w:sz w:val="24"/>
          <w:szCs w:val="24"/>
          <w:lang w:eastAsia="cs-CZ"/>
        </w:rPr>
        <w:t xml:space="preserve">Teplicích dne  </w:t>
      </w:r>
      <w:r w:rsidR="00CF3592">
        <w:rPr>
          <w:rFonts w:eastAsia="Times New Roman" w:cstheme="minorHAnsi"/>
          <w:sz w:val="24"/>
          <w:szCs w:val="24"/>
          <w:lang w:eastAsia="cs-CZ"/>
        </w:rPr>
        <w:t>2</w:t>
      </w:r>
      <w:r w:rsidR="00DA1F89">
        <w:rPr>
          <w:rFonts w:eastAsia="Times New Roman" w:cstheme="minorHAnsi"/>
          <w:sz w:val="24"/>
          <w:szCs w:val="24"/>
          <w:lang w:eastAsia="cs-CZ"/>
        </w:rPr>
        <w:t>7. 9</w:t>
      </w:r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B6D8B" w:rsidRPr="00E13374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E13374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0E" w:rsidRDefault="00F2570E">
      <w:pPr>
        <w:spacing w:after="0" w:line="240" w:lineRule="auto"/>
      </w:pPr>
      <w:r>
        <w:separator/>
      </w:r>
    </w:p>
  </w:endnote>
  <w:endnote w:type="continuationSeparator" w:id="0">
    <w:p w:rsidR="00F2570E" w:rsidRDefault="00F2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F257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0E" w:rsidRDefault="00F2570E">
      <w:pPr>
        <w:spacing w:after="0" w:line="240" w:lineRule="auto"/>
      </w:pPr>
      <w:r>
        <w:separator/>
      </w:r>
    </w:p>
  </w:footnote>
  <w:footnote w:type="continuationSeparator" w:id="0">
    <w:p w:rsidR="00F2570E" w:rsidRDefault="00F2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54BA"/>
    <w:rsid w:val="003965A4"/>
    <w:rsid w:val="003A0598"/>
    <w:rsid w:val="004C2880"/>
    <w:rsid w:val="005C53E6"/>
    <w:rsid w:val="00611514"/>
    <w:rsid w:val="006B4977"/>
    <w:rsid w:val="00732302"/>
    <w:rsid w:val="007B31DE"/>
    <w:rsid w:val="007B3C77"/>
    <w:rsid w:val="00881ACB"/>
    <w:rsid w:val="00A228D9"/>
    <w:rsid w:val="00AA541B"/>
    <w:rsid w:val="00AB6D8B"/>
    <w:rsid w:val="00AF4110"/>
    <w:rsid w:val="00B167F6"/>
    <w:rsid w:val="00C02C75"/>
    <w:rsid w:val="00C41D5C"/>
    <w:rsid w:val="00C44365"/>
    <w:rsid w:val="00C55ECD"/>
    <w:rsid w:val="00CF3592"/>
    <w:rsid w:val="00CF41BD"/>
    <w:rsid w:val="00D61AB8"/>
    <w:rsid w:val="00D64DBD"/>
    <w:rsid w:val="00DA1F89"/>
    <w:rsid w:val="00E13374"/>
    <w:rsid w:val="00EC7F07"/>
    <w:rsid w:val="00EF6639"/>
    <w:rsid w:val="00F2570E"/>
    <w:rsid w:val="00F337E0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2</cp:revision>
  <cp:lastPrinted>2021-01-04T21:45:00Z</cp:lastPrinted>
  <dcterms:created xsi:type="dcterms:W3CDTF">2021-09-27T08:36:00Z</dcterms:created>
  <dcterms:modified xsi:type="dcterms:W3CDTF">2021-09-27T08:36:00Z</dcterms:modified>
</cp:coreProperties>
</file>